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42A9" w:rsidRDefault="002642A9" w:rsidP="006F0D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24"/>
        </w:rPr>
      </w:pPr>
      <w:proofErr w:type="spellStart"/>
      <w:r w:rsidRPr="002642A9">
        <w:rPr>
          <w:rFonts w:ascii="Times New Roman" w:eastAsia="Times New Roman" w:hAnsi="Times New Roman" w:cs="Times New Roman"/>
          <w:b/>
          <w:sz w:val="30"/>
          <w:szCs w:val="24"/>
        </w:rPr>
        <w:t>Phân</w:t>
      </w:r>
      <w:proofErr w:type="spellEnd"/>
      <w:r w:rsidRPr="002642A9">
        <w:rPr>
          <w:rFonts w:ascii="Times New Roman" w:eastAsia="Times New Roman" w:hAnsi="Times New Roman" w:cs="Times New Roman"/>
          <w:b/>
          <w:sz w:val="30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b/>
          <w:sz w:val="30"/>
          <w:szCs w:val="24"/>
        </w:rPr>
        <w:t>tích</w:t>
      </w:r>
      <w:proofErr w:type="spellEnd"/>
      <w:r w:rsidRPr="002642A9">
        <w:rPr>
          <w:rFonts w:ascii="Times New Roman" w:eastAsia="Times New Roman" w:hAnsi="Times New Roman" w:cs="Times New Roman"/>
          <w:b/>
          <w:sz w:val="30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b/>
          <w:sz w:val="30"/>
          <w:szCs w:val="24"/>
        </w:rPr>
        <w:t>Cổ</w:t>
      </w:r>
      <w:proofErr w:type="spellEnd"/>
      <w:r w:rsidRPr="002642A9">
        <w:rPr>
          <w:rFonts w:ascii="Times New Roman" w:eastAsia="Times New Roman" w:hAnsi="Times New Roman" w:cs="Times New Roman"/>
          <w:b/>
          <w:sz w:val="30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b/>
          <w:sz w:val="30"/>
          <w:szCs w:val="24"/>
        </w:rPr>
        <w:t>phiếu</w:t>
      </w:r>
      <w:proofErr w:type="spellEnd"/>
      <w:r w:rsidRPr="002642A9">
        <w:rPr>
          <w:rFonts w:ascii="Times New Roman" w:eastAsia="Times New Roman" w:hAnsi="Times New Roman" w:cs="Times New Roman"/>
          <w:b/>
          <w:sz w:val="30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b/>
          <w:sz w:val="30"/>
          <w:szCs w:val="24"/>
        </w:rPr>
        <w:t>công</w:t>
      </w:r>
      <w:proofErr w:type="spellEnd"/>
      <w:r w:rsidRPr="002642A9">
        <w:rPr>
          <w:rFonts w:ascii="Times New Roman" w:eastAsia="Times New Roman" w:hAnsi="Times New Roman" w:cs="Times New Roman"/>
          <w:b/>
          <w:sz w:val="30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b/>
          <w:sz w:val="30"/>
          <w:szCs w:val="24"/>
        </w:rPr>
        <w:t>ty</w:t>
      </w:r>
      <w:proofErr w:type="spellEnd"/>
      <w:r w:rsidRPr="002642A9">
        <w:rPr>
          <w:rFonts w:ascii="Times New Roman" w:eastAsia="Times New Roman" w:hAnsi="Times New Roman" w:cs="Times New Roman"/>
          <w:b/>
          <w:sz w:val="30"/>
          <w:szCs w:val="24"/>
        </w:rPr>
        <w:t xml:space="preserve"> CP </w:t>
      </w:r>
      <w:proofErr w:type="spellStart"/>
      <w:r w:rsidRPr="002642A9">
        <w:rPr>
          <w:rFonts w:ascii="Times New Roman" w:eastAsia="Times New Roman" w:hAnsi="Times New Roman" w:cs="Times New Roman"/>
          <w:b/>
          <w:sz w:val="30"/>
          <w:szCs w:val="24"/>
        </w:rPr>
        <w:t>Viglacera</w:t>
      </w:r>
      <w:proofErr w:type="spellEnd"/>
      <w:r w:rsidRPr="002642A9">
        <w:rPr>
          <w:rFonts w:ascii="Times New Roman" w:eastAsia="Times New Roman" w:hAnsi="Times New Roman" w:cs="Times New Roman"/>
          <w:b/>
          <w:sz w:val="30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b/>
          <w:sz w:val="30"/>
          <w:szCs w:val="24"/>
        </w:rPr>
        <w:t>Đông</w:t>
      </w:r>
      <w:proofErr w:type="spellEnd"/>
      <w:r w:rsidRPr="002642A9">
        <w:rPr>
          <w:rFonts w:ascii="Times New Roman" w:eastAsia="Times New Roman" w:hAnsi="Times New Roman" w:cs="Times New Roman"/>
          <w:b/>
          <w:sz w:val="30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b/>
          <w:sz w:val="30"/>
          <w:szCs w:val="24"/>
        </w:rPr>
        <w:t>Anh</w:t>
      </w:r>
      <w:proofErr w:type="spellEnd"/>
    </w:p>
    <w:p w:rsidR="002642A9" w:rsidRPr="002642A9" w:rsidRDefault="002642A9" w:rsidP="006F0D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0"/>
          <w:szCs w:val="24"/>
        </w:rPr>
      </w:pPr>
    </w:p>
    <w:p w:rsidR="002642A9" w:rsidRPr="002642A9" w:rsidRDefault="002642A9" w:rsidP="006F0D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642A9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</w:rPr>
        <w:t>Giới</w:t>
      </w:r>
      <w:proofErr w:type="spellEnd"/>
      <w:r w:rsidRPr="002642A9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</w:rPr>
        <w:t>thiệu</w:t>
      </w:r>
      <w:proofErr w:type="spellEnd"/>
      <w:r w:rsidRPr="002642A9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</w:rPr>
        <w:t xml:space="preserve"> </w:t>
      </w:r>
      <w:proofErr w:type="spellStart"/>
      <w:proofErr w:type="gramStart"/>
      <w:r w:rsidRPr="002642A9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</w:rPr>
        <w:t>chung</w:t>
      </w:r>
      <w:proofErr w:type="spellEnd"/>
      <w:proofErr w:type="gramEnd"/>
    </w:p>
    <w:p w:rsidR="002642A9" w:rsidRPr="002642A9" w:rsidRDefault="002642A9" w:rsidP="006F0D31">
      <w:pPr>
        <w:spacing w:after="0" w:line="40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42A9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Được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thành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lập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vào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tháng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 8/1958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là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một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đơn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vị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thuộc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Tổng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cục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hậu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cần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Bộ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quốc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phòng.Tháng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9/2001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sáp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nhập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vào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công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ty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gốm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xây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dựng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Từ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Sơn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thành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Nhà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máy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gốm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xây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dựng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Đông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Anh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642A9" w:rsidRPr="002642A9" w:rsidRDefault="002642A9" w:rsidP="006F0D31">
      <w:pPr>
        <w:spacing w:after="0" w:line="40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Tháng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10/2003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nhà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máy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chuyển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thành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Công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ty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CP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gốm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xây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dựng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Đông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Anh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Ngày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20/09/2006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niêm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yết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trên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sàn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HaSTC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với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vốn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điều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lệ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7</w:t>
      </w:r>
      <w:proofErr w:type="gramStart"/>
      <w:r w:rsidRPr="002642A9">
        <w:rPr>
          <w:rFonts w:ascii="Times New Roman" w:eastAsia="Times New Roman" w:hAnsi="Times New Roman" w:cs="Times New Roman"/>
          <w:sz w:val="24"/>
          <w:szCs w:val="24"/>
        </w:rPr>
        <w:t>,5</w:t>
      </w:r>
      <w:proofErr w:type="gram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tỷ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đồng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Vốn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điều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lệ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hiện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tại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vẫn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là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7</w:t>
      </w:r>
      <w:proofErr w:type="gramStart"/>
      <w:r w:rsidRPr="002642A9">
        <w:rPr>
          <w:rFonts w:ascii="Times New Roman" w:eastAsia="Times New Roman" w:hAnsi="Times New Roman" w:cs="Times New Roman"/>
          <w:sz w:val="24"/>
          <w:szCs w:val="24"/>
        </w:rPr>
        <w:t>,5</w:t>
      </w:r>
      <w:proofErr w:type="gram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tỷ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đồng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642A9" w:rsidRPr="002642A9" w:rsidRDefault="002642A9" w:rsidP="006F0D31">
      <w:pPr>
        <w:spacing w:after="0" w:line="40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Cổ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đông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trong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nước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chiếm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99</w:t>
      </w:r>
      <w:proofErr w:type="gramStart"/>
      <w:r w:rsidRPr="002642A9">
        <w:rPr>
          <w:rFonts w:ascii="Times New Roman" w:eastAsia="Times New Roman" w:hAnsi="Times New Roman" w:cs="Times New Roman"/>
          <w:sz w:val="24"/>
          <w:szCs w:val="24"/>
        </w:rPr>
        <w:t>,45</w:t>
      </w:r>
      <w:proofErr w:type="gram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%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trong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đó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Tổng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công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ty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Thủy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tinh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gốm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xây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dựng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nắm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giữ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51%.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Cổ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đông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nước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ngoài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chỉ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chiếm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0</w:t>
      </w:r>
      <w:proofErr w:type="gramStart"/>
      <w:r w:rsidRPr="002642A9">
        <w:rPr>
          <w:rFonts w:ascii="Times New Roman" w:eastAsia="Times New Roman" w:hAnsi="Times New Roman" w:cs="Times New Roman"/>
          <w:sz w:val="24"/>
          <w:szCs w:val="24"/>
        </w:rPr>
        <w:t>,55</w:t>
      </w:r>
      <w:proofErr w:type="gram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%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vốn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điều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lệ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Số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liệu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ngày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31/12/2007).</w:t>
      </w:r>
    </w:p>
    <w:p w:rsidR="002642A9" w:rsidRPr="002642A9" w:rsidRDefault="002642A9" w:rsidP="006F0D31">
      <w:pPr>
        <w:spacing w:after="0" w:line="40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42A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2642A9" w:rsidRPr="002642A9" w:rsidRDefault="002642A9" w:rsidP="006F0D31">
      <w:pPr>
        <w:spacing w:after="0" w:line="40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642A9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</w:rPr>
        <w:t>Lĩnh</w:t>
      </w:r>
      <w:proofErr w:type="spellEnd"/>
      <w:r w:rsidRPr="002642A9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</w:rPr>
        <w:t>vực</w:t>
      </w:r>
      <w:proofErr w:type="spellEnd"/>
      <w:r w:rsidRPr="002642A9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</w:rPr>
        <w:t>kinh</w:t>
      </w:r>
      <w:proofErr w:type="spellEnd"/>
      <w:r w:rsidRPr="002642A9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</w:rPr>
        <w:t>doanh</w:t>
      </w:r>
      <w:proofErr w:type="spellEnd"/>
      <w:r w:rsidRPr="002642A9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</w:rPr>
        <w:t>chính</w:t>
      </w:r>
      <w:proofErr w:type="spellEnd"/>
    </w:p>
    <w:p w:rsidR="002642A9" w:rsidRPr="002642A9" w:rsidRDefault="002642A9" w:rsidP="006F0D31">
      <w:pPr>
        <w:spacing w:after="0" w:line="40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>Sản</w:t>
      </w:r>
      <w:proofErr w:type="spellEnd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>xuất</w:t>
      </w:r>
      <w:proofErr w:type="spellEnd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>và</w:t>
      </w:r>
      <w:proofErr w:type="spellEnd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>kinh</w:t>
      </w:r>
      <w:proofErr w:type="spellEnd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>doanh</w:t>
      </w:r>
      <w:proofErr w:type="spellEnd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>vật</w:t>
      </w:r>
      <w:proofErr w:type="spellEnd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>liệu</w:t>
      </w:r>
      <w:proofErr w:type="spellEnd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>xây</w:t>
      </w:r>
      <w:proofErr w:type="spellEnd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>dựng</w:t>
      </w:r>
      <w:proofErr w:type="spellEnd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>đất</w:t>
      </w:r>
      <w:proofErr w:type="spellEnd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>sét</w:t>
      </w:r>
      <w:proofErr w:type="spellEnd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>nung</w:t>
      </w:r>
      <w:proofErr w:type="spellEnd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>và</w:t>
      </w:r>
      <w:proofErr w:type="spellEnd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>các</w:t>
      </w:r>
      <w:proofErr w:type="spellEnd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>loại</w:t>
      </w:r>
      <w:proofErr w:type="spellEnd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VLXD </w:t>
      </w:r>
      <w:proofErr w:type="spellStart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>khác</w:t>
      </w:r>
      <w:proofErr w:type="spellEnd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642A9" w:rsidRPr="002642A9" w:rsidRDefault="002642A9" w:rsidP="006F0D31">
      <w:pPr>
        <w:spacing w:after="0" w:line="40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>Sản</w:t>
      </w:r>
      <w:proofErr w:type="spellEnd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>xuất</w:t>
      </w:r>
      <w:proofErr w:type="spellEnd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>và</w:t>
      </w:r>
      <w:proofErr w:type="spellEnd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>kinh</w:t>
      </w:r>
      <w:proofErr w:type="spellEnd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>doanh</w:t>
      </w:r>
      <w:proofErr w:type="spellEnd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>các</w:t>
      </w:r>
      <w:proofErr w:type="spellEnd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>sản</w:t>
      </w:r>
      <w:proofErr w:type="spellEnd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>phẩm</w:t>
      </w:r>
      <w:proofErr w:type="spellEnd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>cơ</w:t>
      </w:r>
      <w:proofErr w:type="spellEnd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>khí</w:t>
      </w:r>
      <w:proofErr w:type="spellEnd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>xây</w:t>
      </w:r>
      <w:proofErr w:type="spellEnd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>lắp</w:t>
      </w:r>
      <w:proofErr w:type="spellEnd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>các</w:t>
      </w:r>
      <w:proofErr w:type="spellEnd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>công</w:t>
      </w:r>
      <w:proofErr w:type="spellEnd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>trình</w:t>
      </w:r>
      <w:proofErr w:type="spellEnd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642A9" w:rsidRPr="002642A9" w:rsidRDefault="002642A9" w:rsidP="006F0D31">
      <w:pPr>
        <w:spacing w:after="0" w:line="40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>Chuyển</w:t>
      </w:r>
      <w:proofErr w:type="spellEnd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>giao</w:t>
      </w:r>
      <w:proofErr w:type="spellEnd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>công</w:t>
      </w:r>
      <w:proofErr w:type="spellEnd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>nghệ</w:t>
      </w:r>
      <w:proofErr w:type="spellEnd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>kỹ</w:t>
      </w:r>
      <w:proofErr w:type="spellEnd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>thuật</w:t>
      </w:r>
      <w:proofErr w:type="spellEnd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>sản</w:t>
      </w:r>
      <w:proofErr w:type="spellEnd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>xuất</w:t>
      </w:r>
      <w:proofErr w:type="spellEnd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VLXD </w:t>
      </w:r>
      <w:proofErr w:type="spellStart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>gạch</w:t>
      </w:r>
      <w:proofErr w:type="spellEnd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>ngói</w:t>
      </w:r>
      <w:proofErr w:type="spellEnd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>đất</w:t>
      </w:r>
      <w:proofErr w:type="spellEnd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>sét</w:t>
      </w:r>
      <w:proofErr w:type="spellEnd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>nung</w:t>
      </w:r>
      <w:proofErr w:type="spellEnd"/>
      <w:r w:rsidRPr="002642A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642A9" w:rsidRPr="002642A9" w:rsidRDefault="002642A9" w:rsidP="006F0D31">
      <w:pPr>
        <w:spacing w:after="0" w:line="40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42A9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2642A9" w:rsidRPr="002642A9" w:rsidRDefault="002642A9" w:rsidP="006F0D31">
      <w:pPr>
        <w:spacing w:after="0" w:line="40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642A9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</w:rPr>
        <w:t>Phân</w:t>
      </w:r>
      <w:proofErr w:type="spellEnd"/>
      <w:r w:rsidRPr="002642A9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</w:rPr>
        <w:t>tích</w:t>
      </w:r>
      <w:proofErr w:type="spellEnd"/>
      <w:r w:rsidRPr="002642A9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</w:rPr>
        <w:t>tình</w:t>
      </w:r>
      <w:proofErr w:type="spellEnd"/>
      <w:r w:rsidRPr="002642A9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</w:rPr>
        <w:t>hình</w:t>
      </w:r>
      <w:proofErr w:type="spellEnd"/>
      <w:r w:rsidRPr="002642A9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</w:rPr>
        <w:t>sản</w:t>
      </w:r>
      <w:proofErr w:type="spellEnd"/>
      <w:r w:rsidRPr="002642A9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</w:rPr>
        <w:t>xuất</w:t>
      </w:r>
      <w:proofErr w:type="spellEnd"/>
      <w:r w:rsidRPr="002642A9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</w:rPr>
        <w:t>kinh</w:t>
      </w:r>
      <w:proofErr w:type="spellEnd"/>
      <w:r w:rsidRPr="002642A9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</w:rPr>
        <w:t>doanh</w:t>
      </w:r>
      <w:proofErr w:type="spellEnd"/>
    </w:p>
    <w:p w:rsidR="002642A9" w:rsidRPr="002642A9" w:rsidRDefault="002642A9" w:rsidP="006F0D31">
      <w:pPr>
        <w:spacing w:after="0" w:line="40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Doanh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thu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năm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2007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đạt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27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tỷ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đồng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bằng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93,34%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kế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hoạch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tăng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18,86% so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với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năm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2006.</w:t>
      </w:r>
    </w:p>
    <w:p w:rsidR="002642A9" w:rsidRPr="002642A9" w:rsidRDefault="002642A9" w:rsidP="006F0D31">
      <w:pPr>
        <w:spacing w:after="0" w:line="40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Năm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2007 LNST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đạt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758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triệu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đồng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giảm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29</w:t>
      </w:r>
      <w:proofErr w:type="gramStart"/>
      <w:r w:rsidRPr="002642A9">
        <w:rPr>
          <w:rFonts w:ascii="Times New Roman" w:eastAsia="Times New Roman" w:hAnsi="Times New Roman" w:cs="Times New Roman"/>
          <w:sz w:val="24"/>
          <w:szCs w:val="24"/>
        </w:rPr>
        <w:t>,81</w:t>
      </w:r>
      <w:proofErr w:type="gram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% so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với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năm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2006 (1,08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tỷ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đồng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2642A9" w:rsidRPr="002642A9" w:rsidRDefault="002642A9" w:rsidP="006F0D31">
      <w:pPr>
        <w:spacing w:after="0" w:line="40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Quý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1/2008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làm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2642A9">
        <w:rPr>
          <w:rFonts w:ascii="Times New Roman" w:eastAsia="Times New Roman" w:hAnsi="Times New Roman" w:cs="Times New Roman"/>
          <w:sz w:val="24"/>
          <w:szCs w:val="24"/>
        </w:rPr>
        <w:t>ăn</w:t>
      </w:r>
      <w:proofErr w:type="spellEnd"/>
      <w:proofErr w:type="gram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rất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tốt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Lợi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nhuận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sau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thuế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đạt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1,088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tỷ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đồng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bằng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143% so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với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cả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năm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2007.</w:t>
      </w:r>
    </w:p>
    <w:p w:rsidR="002642A9" w:rsidRPr="002642A9" w:rsidRDefault="002642A9" w:rsidP="006F0D31">
      <w:pPr>
        <w:spacing w:after="0" w:line="40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42A9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2642A9" w:rsidRPr="002642A9" w:rsidRDefault="002642A9" w:rsidP="006F0D31">
      <w:pPr>
        <w:spacing w:after="0" w:line="40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642A9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</w:rPr>
        <w:t>Phân</w:t>
      </w:r>
      <w:proofErr w:type="spellEnd"/>
      <w:r w:rsidRPr="002642A9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</w:rPr>
        <w:t>tích</w:t>
      </w:r>
      <w:proofErr w:type="spellEnd"/>
      <w:r w:rsidRPr="002642A9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</w:rPr>
        <w:t>tình</w:t>
      </w:r>
      <w:proofErr w:type="spellEnd"/>
      <w:r w:rsidRPr="002642A9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</w:rPr>
        <w:t>hình</w:t>
      </w:r>
      <w:proofErr w:type="spellEnd"/>
      <w:r w:rsidRPr="002642A9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</w:rPr>
        <w:t>tài</w:t>
      </w:r>
      <w:proofErr w:type="spellEnd"/>
      <w:r w:rsidRPr="002642A9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</w:rPr>
        <w:t>chính</w:t>
      </w:r>
      <w:proofErr w:type="spellEnd"/>
    </w:p>
    <w:p w:rsidR="002642A9" w:rsidRPr="002642A9" w:rsidRDefault="002642A9" w:rsidP="006F0D31">
      <w:pPr>
        <w:spacing w:after="0" w:line="40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Hệ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số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khả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năng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thanh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toán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ngắn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hạn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thanh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toán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nhanh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năm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2007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lần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lượt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là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1</w:t>
      </w:r>
      <w:proofErr w:type="gramStart"/>
      <w:r w:rsidRPr="002642A9">
        <w:rPr>
          <w:rFonts w:ascii="Times New Roman" w:eastAsia="Times New Roman" w:hAnsi="Times New Roman" w:cs="Times New Roman"/>
          <w:sz w:val="24"/>
          <w:szCs w:val="24"/>
        </w:rPr>
        <w:t>,51</w:t>
      </w:r>
      <w:proofErr w:type="gram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0,88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đều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tăng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so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với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2006 (1,19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0,35)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cho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thấy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khả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năng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thanh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toán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của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công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ty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đang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được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cải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thiện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642A9" w:rsidRPr="002642A9" w:rsidRDefault="002642A9" w:rsidP="006F0D31">
      <w:pPr>
        <w:spacing w:after="0" w:line="40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Hệ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số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nợ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trên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vốn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chủ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sở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hữu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năm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2007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là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0,48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giảm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rất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nhanh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so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với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năm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2006 (0,9)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chủ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yếu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là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do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khoản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nợ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ngắn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hạn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giảm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mạnh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từ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hơn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9,8 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tỷ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đồng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năm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2006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xuống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còn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hơn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5,1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tỷ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đồng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năm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2007. </w:t>
      </w:r>
      <w:proofErr w:type="spellStart"/>
      <w:proofErr w:type="gramStart"/>
      <w:r w:rsidRPr="002642A9">
        <w:rPr>
          <w:rFonts w:ascii="Times New Roman" w:eastAsia="Times New Roman" w:hAnsi="Times New Roman" w:cs="Times New Roman"/>
          <w:sz w:val="24"/>
          <w:szCs w:val="24"/>
        </w:rPr>
        <w:t>Điều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này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cũng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cho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thấy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công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ty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có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những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cải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thiện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trong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việc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trả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nợ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2642A9" w:rsidRPr="002642A9" w:rsidRDefault="002642A9" w:rsidP="006F0D31">
      <w:pPr>
        <w:spacing w:after="0" w:line="40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42A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2642A9" w:rsidRPr="002642A9" w:rsidRDefault="002642A9" w:rsidP="006F0D31">
      <w:pPr>
        <w:spacing w:after="0" w:line="40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42A9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val="pt-BR"/>
        </w:rPr>
        <w:t>Chiến lược và kế hoạch phát triển</w:t>
      </w:r>
    </w:p>
    <w:p w:rsidR="002642A9" w:rsidRPr="002642A9" w:rsidRDefault="002642A9" w:rsidP="006F0D31">
      <w:pPr>
        <w:spacing w:after="0" w:line="40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42A9">
        <w:rPr>
          <w:rFonts w:ascii="Times New Roman" w:eastAsia="Times New Roman" w:hAnsi="Times New Roman" w:cs="Times New Roman"/>
          <w:b/>
          <w:bCs/>
          <w:sz w:val="24"/>
          <w:szCs w:val="24"/>
          <w:lang w:val="nl-NL"/>
        </w:rPr>
        <w:t>Mục tiêu chủ yếu:</w:t>
      </w:r>
    </w:p>
    <w:p w:rsidR="002642A9" w:rsidRPr="002642A9" w:rsidRDefault="002642A9" w:rsidP="006F0D31">
      <w:pPr>
        <w:spacing w:after="0" w:line="40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42A9">
        <w:rPr>
          <w:rFonts w:ascii="Times New Roman" w:eastAsia="Times New Roman" w:hAnsi="Times New Roman" w:cs="Times New Roman"/>
          <w:sz w:val="24"/>
          <w:szCs w:val="24"/>
          <w:lang w:val="nl-NL"/>
        </w:rPr>
        <w:t>- Cơ cấu lại bộ máy quản lý, đào tạo lại và phát triển nguồn lực</w:t>
      </w:r>
    </w:p>
    <w:p w:rsidR="002642A9" w:rsidRPr="002642A9" w:rsidRDefault="002642A9" w:rsidP="006F0D31">
      <w:pPr>
        <w:spacing w:after="0" w:line="40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42A9">
        <w:rPr>
          <w:rFonts w:ascii="Times New Roman" w:eastAsia="Times New Roman" w:hAnsi="Times New Roman" w:cs="Times New Roman"/>
          <w:sz w:val="24"/>
          <w:szCs w:val="24"/>
          <w:lang w:val="nl-NL"/>
        </w:rPr>
        <w:lastRenderedPageBreak/>
        <w:t>- Đẩy mạnh công tác nghiên cứu thị trường, triển khai công tác đầu tư và nghiên cứu khoa học công nghệ,</w:t>
      </w:r>
    </w:p>
    <w:p w:rsidR="002642A9" w:rsidRPr="002642A9" w:rsidRDefault="002642A9" w:rsidP="006F0D31">
      <w:pPr>
        <w:spacing w:after="0" w:line="40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42A9">
        <w:rPr>
          <w:rFonts w:ascii="Times New Roman" w:eastAsia="Times New Roman" w:hAnsi="Times New Roman" w:cs="Times New Roman"/>
          <w:sz w:val="24"/>
          <w:szCs w:val="24"/>
          <w:lang w:val="nl-NL"/>
        </w:rPr>
        <w:t>- Phát triển sản phẩm mới, khai thác tối đa các công nghiệp hiện có.</w:t>
      </w:r>
    </w:p>
    <w:p w:rsidR="002642A9" w:rsidRPr="002642A9" w:rsidRDefault="002642A9" w:rsidP="006F0D31">
      <w:pPr>
        <w:spacing w:after="0" w:line="40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Kế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hoạch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năm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2008: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Lợi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nhuận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trước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thuế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đạt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13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tỷ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đồng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thu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nhập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bình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quân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là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2</w:t>
      </w:r>
      <w:proofErr w:type="gramStart"/>
      <w:r w:rsidRPr="002642A9">
        <w:rPr>
          <w:rFonts w:ascii="Times New Roman" w:eastAsia="Times New Roman" w:hAnsi="Times New Roman" w:cs="Times New Roman"/>
          <w:sz w:val="24"/>
          <w:szCs w:val="24"/>
        </w:rPr>
        <w:t>,5</w:t>
      </w:r>
      <w:proofErr w:type="gram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triệu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đồng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tỷ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lệ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chi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trả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cổ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tức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là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25%.</w:t>
      </w:r>
    </w:p>
    <w:p w:rsidR="002642A9" w:rsidRPr="002642A9" w:rsidRDefault="002642A9" w:rsidP="006F0D31">
      <w:pPr>
        <w:spacing w:after="0" w:line="40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42A9">
        <w:rPr>
          <w:rFonts w:ascii="Times New Roman" w:eastAsia="Times New Roman" w:hAnsi="Times New Roman" w:cs="Times New Roman"/>
          <w:b/>
          <w:bCs/>
          <w:sz w:val="24"/>
          <w:szCs w:val="24"/>
          <w:lang w:val="nl-NL"/>
        </w:rPr>
        <w:t>Chiên lược phát triển trung và dài hạn:</w:t>
      </w:r>
    </w:p>
    <w:p w:rsidR="002642A9" w:rsidRPr="002642A9" w:rsidRDefault="002642A9" w:rsidP="006F0D31">
      <w:pPr>
        <w:spacing w:after="0" w:line="40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42A9">
        <w:rPr>
          <w:rFonts w:ascii="Times New Roman" w:eastAsia="Times New Roman" w:hAnsi="Times New Roman" w:cs="Times New Roman"/>
          <w:sz w:val="24"/>
          <w:szCs w:val="24"/>
          <w:lang w:val="nl-NL"/>
        </w:rPr>
        <w:t>- Giữ vững và nâng cấp các sản phẩm truyền thống.</w:t>
      </w:r>
    </w:p>
    <w:p w:rsidR="002642A9" w:rsidRPr="002642A9" w:rsidRDefault="002642A9" w:rsidP="006F0D31">
      <w:pPr>
        <w:spacing w:after="0" w:line="40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42A9">
        <w:rPr>
          <w:rFonts w:ascii="Times New Roman" w:eastAsia="Times New Roman" w:hAnsi="Times New Roman" w:cs="Times New Roman"/>
          <w:sz w:val="24"/>
          <w:szCs w:val="24"/>
          <w:lang w:val="nl-NL"/>
        </w:rPr>
        <w:t>- Không ngừng cải tiến phát triển, tạo các sản phẩm có giá trị kinh tế cao.</w:t>
      </w:r>
    </w:p>
    <w:p w:rsidR="002642A9" w:rsidRPr="002642A9" w:rsidRDefault="002642A9" w:rsidP="006F0D31">
      <w:pPr>
        <w:spacing w:after="0" w:line="40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42A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2642A9" w:rsidRPr="002642A9" w:rsidRDefault="002642A9" w:rsidP="006F0D31">
      <w:pPr>
        <w:spacing w:after="0" w:line="40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42A9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</w:rPr>
        <w:t xml:space="preserve">PHÂN TÍCH </w:t>
      </w:r>
      <w:r w:rsidRPr="002642A9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val="vi-VN"/>
        </w:rPr>
        <w:t>SWOT</w:t>
      </w:r>
    </w:p>
    <w:p w:rsidR="002642A9" w:rsidRPr="002642A9" w:rsidRDefault="002642A9" w:rsidP="006F0D31">
      <w:pPr>
        <w:spacing w:after="0" w:line="40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642A9">
        <w:rPr>
          <w:rFonts w:ascii="Times New Roman" w:eastAsia="Times New Roman" w:hAnsi="Times New Roman" w:cs="Times New Roman"/>
          <w:b/>
          <w:bCs/>
          <w:sz w:val="24"/>
          <w:szCs w:val="24"/>
        </w:rPr>
        <w:t>Điểm</w:t>
      </w:r>
      <w:proofErr w:type="spellEnd"/>
      <w:r w:rsidRPr="002642A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b/>
          <w:bCs/>
          <w:sz w:val="24"/>
          <w:szCs w:val="24"/>
        </w:rPr>
        <w:t>mạnh</w:t>
      </w:r>
      <w:proofErr w:type="spellEnd"/>
      <w:r w:rsidRPr="002642A9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2642A9" w:rsidRPr="002642A9" w:rsidRDefault="002642A9" w:rsidP="006F0D31">
      <w:pPr>
        <w:spacing w:after="0" w:line="400" w:lineRule="exact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Có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uy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tín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trên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thị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trường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có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bề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dày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kinh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nghiệm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trong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lĩnh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vực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sản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xuất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cung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cấp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gạch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chẻ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gạch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xây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dựng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các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loại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gạch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ngói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khác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642A9" w:rsidRPr="002642A9" w:rsidRDefault="002642A9" w:rsidP="006F0D31">
      <w:pPr>
        <w:spacing w:after="0" w:line="400" w:lineRule="exact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Sản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phẩm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của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Công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ty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chiếm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lĩnh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được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thị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trường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các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tỉnh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phía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Bắc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có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mặt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trên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600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đại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lý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642A9" w:rsidRPr="002642A9" w:rsidRDefault="002642A9" w:rsidP="006F0D31">
      <w:pPr>
        <w:spacing w:after="0" w:line="400" w:lineRule="exact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Công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ty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sử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dụng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công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nghệ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tạo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hình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sấy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nung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tiên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tiến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của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Ba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2642A9">
        <w:rPr>
          <w:rFonts w:ascii="Times New Roman" w:eastAsia="Times New Roman" w:hAnsi="Times New Roman" w:cs="Times New Roman"/>
          <w:sz w:val="24"/>
          <w:szCs w:val="24"/>
        </w:rPr>
        <w:t>Lan</w:t>
      </w:r>
      <w:proofErr w:type="spellEnd"/>
      <w:proofErr w:type="gramEnd"/>
      <w:r w:rsidRPr="002642A9">
        <w:rPr>
          <w:rFonts w:ascii="Times New Roman" w:eastAsia="Times New Roman" w:hAnsi="Times New Roman" w:cs="Times New Roman"/>
          <w:sz w:val="24"/>
          <w:szCs w:val="24"/>
        </w:rPr>
        <w:t>, Italia.</w:t>
      </w:r>
    </w:p>
    <w:p w:rsidR="002642A9" w:rsidRPr="002642A9" w:rsidRDefault="002642A9" w:rsidP="006F0D31">
      <w:pPr>
        <w:spacing w:after="0" w:line="40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642A9">
        <w:rPr>
          <w:rFonts w:ascii="Times New Roman" w:eastAsia="Times New Roman" w:hAnsi="Times New Roman" w:cs="Times New Roman"/>
          <w:b/>
          <w:bCs/>
          <w:sz w:val="24"/>
          <w:szCs w:val="24"/>
        </w:rPr>
        <w:t>Điểm</w:t>
      </w:r>
      <w:proofErr w:type="spellEnd"/>
      <w:r w:rsidRPr="002642A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b/>
          <w:bCs/>
          <w:sz w:val="24"/>
          <w:szCs w:val="24"/>
        </w:rPr>
        <w:t>yếu</w:t>
      </w:r>
      <w:proofErr w:type="spellEnd"/>
      <w:r w:rsidRPr="002642A9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2642A9" w:rsidRPr="002642A9" w:rsidRDefault="002642A9" w:rsidP="006F0D31">
      <w:pPr>
        <w:spacing w:after="0" w:line="400" w:lineRule="exact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Sản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phẩm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chủ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yếu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là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gạch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chẻ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gạch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xây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2642A9">
        <w:rPr>
          <w:rFonts w:ascii="Times New Roman" w:eastAsia="Times New Roman" w:hAnsi="Times New Roman" w:cs="Times New Roman"/>
          <w:sz w:val="24"/>
          <w:szCs w:val="24"/>
        </w:rPr>
        <w:t>Công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ty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sẽ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gặp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khó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khăn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khi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thị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trường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bão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hòa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có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xu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hướng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sử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dụng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các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sản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phẩm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thay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thế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2642A9" w:rsidRPr="002642A9" w:rsidRDefault="002642A9" w:rsidP="006F0D31">
      <w:pPr>
        <w:spacing w:after="0" w:line="400" w:lineRule="exact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Quy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mô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vốn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nhỏ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nên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khó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khăn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trong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việc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đầu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tư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các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trang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thiết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bị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kỹ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thuật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642A9" w:rsidRPr="002642A9" w:rsidRDefault="002642A9" w:rsidP="006F0D31">
      <w:pPr>
        <w:spacing w:after="0" w:line="400" w:lineRule="exact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42A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2642A9" w:rsidRPr="002642A9" w:rsidRDefault="002642A9" w:rsidP="006F0D31">
      <w:pPr>
        <w:spacing w:after="0" w:line="40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642A9">
        <w:rPr>
          <w:rFonts w:ascii="Times New Roman" w:eastAsia="Times New Roman" w:hAnsi="Times New Roman" w:cs="Times New Roman"/>
          <w:b/>
          <w:bCs/>
          <w:sz w:val="24"/>
          <w:szCs w:val="24"/>
        </w:rPr>
        <w:t>Cơ</w:t>
      </w:r>
      <w:proofErr w:type="spellEnd"/>
      <w:r w:rsidRPr="002642A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b/>
          <w:bCs/>
          <w:sz w:val="24"/>
          <w:szCs w:val="24"/>
        </w:rPr>
        <w:t>hội</w:t>
      </w:r>
      <w:proofErr w:type="spellEnd"/>
      <w:r w:rsidRPr="002642A9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2642A9" w:rsidRPr="002642A9" w:rsidRDefault="002642A9" w:rsidP="006F0D31">
      <w:pPr>
        <w:spacing w:after="0" w:line="400" w:lineRule="exact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Nằm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trên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khu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vực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có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vị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trí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giao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thông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thuận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lợi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cho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việc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phân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phối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cung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cấp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sản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phẩm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642A9" w:rsidRPr="002642A9" w:rsidRDefault="002642A9" w:rsidP="006F0D31">
      <w:pPr>
        <w:spacing w:after="0" w:line="400" w:lineRule="exact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Sở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hữu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thương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hiệu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Viglacera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là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thương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hiệu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mạnh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trong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sản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xuất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gạch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gốm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xây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dựng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ở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Việt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Nam.</w:t>
      </w:r>
    </w:p>
    <w:p w:rsidR="002642A9" w:rsidRPr="002642A9" w:rsidRDefault="002642A9" w:rsidP="006F0D31">
      <w:pPr>
        <w:spacing w:after="0" w:line="40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642A9">
        <w:rPr>
          <w:rFonts w:ascii="Times New Roman" w:eastAsia="Times New Roman" w:hAnsi="Times New Roman" w:cs="Times New Roman"/>
          <w:b/>
          <w:bCs/>
          <w:sz w:val="24"/>
          <w:szCs w:val="24"/>
        </w:rPr>
        <w:t>Thách</w:t>
      </w:r>
      <w:proofErr w:type="spellEnd"/>
      <w:r w:rsidRPr="002642A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b/>
          <w:bCs/>
          <w:sz w:val="24"/>
          <w:szCs w:val="24"/>
        </w:rPr>
        <w:t>thức</w:t>
      </w:r>
      <w:proofErr w:type="spellEnd"/>
      <w:r w:rsidRPr="002642A9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2642A9" w:rsidRPr="002642A9" w:rsidRDefault="002642A9" w:rsidP="006F0D31">
      <w:pPr>
        <w:spacing w:after="0" w:line="400" w:lineRule="exact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Giá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nguyên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vật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liệu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liên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tục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tăng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nên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ảnh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hưởng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tới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hiệu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quả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kinh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doanh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của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công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ty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642A9" w:rsidRPr="002642A9" w:rsidRDefault="002642A9" w:rsidP="006F0D31">
      <w:pPr>
        <w:spacing w:after="0" w:line="400" w:lineRule="exact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Trên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thị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trường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có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nhiều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doanh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nghiệp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gồm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cả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doanh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nghiệp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mang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thương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hiệu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Viglacera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các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doanh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nghiệp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tư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nhân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sản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xuất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các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mặt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hàng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cùng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loại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với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công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ty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nên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tính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cạnh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tranh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hết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sức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gay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gắt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quyết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liệt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2642A9" w:rsidRPr="002642A9" w:rsidRDefault="002642A9" w:rsidP="006F0D31">
      <w:pPr>
        <w:spacing w:after="0" w:line="40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42A9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2642A9" w:rsidRPr="002642A9" w:rsidRDefault="002642A9" w:rsidP="006F0D31">
      <w:pPr>
        <w:spacing w:after="0" w:line="40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42A9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proofErr w:type="spellStart"/>
      <w:r w:rsidRPr="002642A9">
        <w:rPr>
          <w:rFonts w:ascii="Times New Roman" w:eastAsia="Times New Roman" w:hAnsi="Times New Roman" w:cs="Times New Roman"/>
          <w:b/>
          <w:bCs/>
          <w:sz w:val="24"/>
          <w:szCs w:val="24"/>
        </w:rPr>
        <w:t>Ước</w:t>
      </w:r>
      <w:proofErr w:type="spellEnd"/>
      <w:r w:rsidRPr="002642A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b/>
          <w:bCs/>
          <w:sz w:val="24"/>
          <w:szCs w:val="24"/>
        </w:rPr>
        <w:t>lượng</w:t>
      </w:r>
      <w:proofErr w:type="spellEnd"/>
      <w:r w:rsidRPr="002642A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b/>
          <w:bCs/>
          <w:sz w:val="24"/>
          <w:szCs w:val="24"/>
        </w:rPr>
        <w:t>giá</w:t>
      </w:r>
      <w:proofErr w:type="spellEnd"/>
      <w:r w:rsidRPr="002642A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DAC</w:t>
      </w:r>
    </w:p>
    <w:p w:rsidR="002642A9" w:rsidRPr="002642A9" w:rsidRDefault="002642A9" w:rsidP="006F0D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42A9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 </w:t>
      </w:r>
    </w:p>
    <w:tbl>
      <w:tblPr>
        <w:tblW w:w="9650" w:type="dxa"/>
        <w:tblInd w:w="93" w:type="dxa"/>
        <w:tblCellMar>
          <w:left w:w="0" w:type="dxa"/>
          <w:right w:w="0" w:type="dxa"/>
        </w:tblCellMar>
        <w:tblLook w:val="04A0"/>
      </w:tblPr>
      <w:tblGrid>
        <w:gridCol w:w="1713"/>
        <w:gridCol w:w="1540"/>
        <w:gridCol w:w="1505"/>
        <w:gridCol w:w="1505"/>
        <w:gridCol w:w="1505"/>
        <w:gridCol w:w="1882"/>
      </w:tblGrid>
      <w:tr w:rsidR="002642A9" w:rsidRPr="002642A9" w:rsidTr="0094646E">
        <w:trPr>
          <w:trHeight w:val="414"/>
        </w:trPr>
        <w:tc>
          <w:tcPr>
            <w:tcW w:w="17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642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Chỉ</w:t>
            </w:r>
            <w:proofErr w:type="spellEnd"/>
            <w:r w:rsidRPr="002642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2642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tiêu</w:t>
            </w:r>
            <w:proofErr w:type="spellEnd"/>
            <w:r w:rsidRPr="002642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(2007)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DAC</w:t>
            </w:r>
          </w:p>
        </w:tc>
        <w:tc>
          <w:tcPr>
            <w:tcW w:w="15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HLY</w:t>
            </w:r>
          </w:p>
        </w:tc>
        <w:tc>
          <w:tcPr>
            <w:tcW w:w="15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VTS</w:t>
            </w:r>
          </w:p>
        </w:tc>
        <w:tc>
          <w:tcPr>
            <w:tcW w:w="15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DTC</w:t>
            </w:r>
          </w:p>
        </w:tc>
        <w:tc>
          <w:tcPr>
            <w:tcW w:w="18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642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Chỉ</w:t>
            </w:r>
            <w:proofErr w:type="spellEnd"/>
            <w:r w:rsidRPr="002642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2642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tiêu</w:t>
            </w:r>
            <w:proofErr w:type="spellEnd"/>
            <w:r w:rsidRPr="002642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2642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ngành</w:t>
            </w:r>
            <w:proofErr w:type="spellEnd"/>
          </w:p>
        </w:tc>
      </w:tr>
      <w:tr w:rsidR="002642A9" w:rsidRPr="002642A9" w:rsidTr="0094646E">
        <w:trPr>
          <w:trHeight w:val="237"/>
        </w:trPr>
        <w:tc>
          <w:tcPr>
            <w:tcW w:w="17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Tổng</w:t>
            </w:r>
            <w:proofErr w:type="spellEnd"/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TS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16.148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23.840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36.560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46.836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30.846</w:t>
            </w:r>
          </w:p>
        </w:tc>
      </w:tr>
      <w:tr w:rsidR="002642A9" w:rsidRPr="002642A9" w:rsidTr="0094646E">
        <w:trPr>
          <w:trHeight w:val="237"/>
        </w:trPr>
        <w:tc>
          <w:tcPr>
            <w:tcW w:w="17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VCSH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10.946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7.609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16.898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8.223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10.919</w:t>
            </w:r>
          </w:p>
        </w:tc>
      </w:tr>
      <w:tr w:rsidR="002642A9" w:rsidRPr="002642A9" w:rsidTr="0094646E">
        <w:trPr>
          <w:trHeight w:val="237"/>
        </w:trPr>
        <w:tc>
          <w:tcPr>
            <w:tcW w:w="17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Vốn</w:t>
            </w:r>
            <w:proofErr w:type="spellEnd"/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proofErr w:type="spellEnd"/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lệ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7.500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5.000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11.000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5.000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7.125</w:t>
            </w:r>
          </w:p>
        </w:tc>
      </w:tr>
      <w:tr w:rsidR="002642A9" w:rsidRPr="002642A9" w:rsidTr="0094646E">
        <w:trPr>
          <w:trHeight w:val="237"/>
        </w:trPr>
        <w:tc>
          <w:tcPr>
            <w:tcW w:w="17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Doanh</w:t>
            </w:r>
            <w:proofErr w:type="spellEnd"/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thu</w:t>
            </w:r>
            <w:proofErr w:type="spellEnd"/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thuần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27.070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36.975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41.503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53.216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39.691</w:t>
            </w:r>
          </w:p>
        </w:tc>
      </w:tr>
      <w:tr w:rsidR="002642A9" w:rsidRPr="002642A9" w:rsidTr="0094646E">
        <w:trPr>
          <w:trHeight w:val="237"/>
        </w:trPr>
        <w:tc>
          <w:tcPr>
            <w:tcW w:w="17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LNST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758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1.308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2.823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2.505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1.849</w:t>
            </w:r>
          </w:p>
        </w:tc>
      </w:tr>
      <w:tr w:rsidR="002642A9" w:rsidRPr="002642A9" w:rsidTr="0094646E">
        <w:trPr>
          <w:trHeight w:val="237"/>
        </w:trPr>
        <w:tc>
          <w:tcPr>
            <w:tcW w:w="17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ROA(</w:t>
            </w:r>
            <w:proofErr w:type="gramEnd"/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%)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4,69%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5,49%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7,72%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5,35%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5,99%</w:t>
            </w:r>
          </w:p>
        </w:tc>
      </w:tr>
      <w:tr w:rsidR="002642A9" w:rsidRPr="002642A9" w:rsidTr="0094646E">
        <w:trPr>
          <w:trHeight w:val="237"/>
        </w:trPr>
        <w:tc>
          <w:tcPr>
            <w:tcW w:w="17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ROE(</w:t>
            </w:r>
            <w:proofErr w:type="gramEnd"/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%)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6,92%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17,19%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16,71%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30,46%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16,93%</w:t>
            </w:r>
          </w:p>
        </w:tc>
      </w:tr>
      <w:tr w:rsidR="002642A9" w:rsidRPr="002642A9" w:rsidTr="0094646E">
        <w:trPr>
          <w:trHeight w:val="237"/>
        </w:trPr>
        <w:tc>
          <w:tcPr>
            <w:tcW w:w="17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EPS(</w:t>
            </w:r>
            <w:proofErr w:type="spellStart"/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1.011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2.616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2.543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5.010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2.585</w:t>
            </w:r>
          </w:p>
        </w:tc>
      </w:tr>
      <w:tr w:rsidR="002642A9" w:rsidRPr="002642A9" w:rsidTr="0094646E">
        <w:trPr>
          <w:trHeight w:val="237"/>
        </w:trPr>
        <w:tc>
          <w:tcPr>
            <w:tcW w:w="17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BV(</w:t>
            </w:r>
            <w:proofErr w:type="spellStart"/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14.595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15.218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15.223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16.446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15.271</w:t>
            </w:r>
          </w:p>
        </w:tc>
      </w:tr>
      <w:tr w:rsidR="002642A9" w:rsidRPr="002642A9" w:rsidTr="0094646E">
        <w:trPr>
          <w:trHeight w:val="237"/>
        </w:trPr>
        <w:tc>
          <w:tcPr>
            <w:tcW w:w="17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P(22/07/08)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29.600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42.100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36.000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58.000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642A9" w:rsidRPr="002642A9" w:rsidTr="0094646E">
        <w:trPr>
          <w:trHeight w:val="264"/>
        </w:trPr>
        <w:tc>
          <w:tcPr>
            <w:tcW w:w="17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Tỷ</w:t>
            </w:r>
            <w:proofErr w:type="spellEnd"/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trọng</w:t>
            </w:r>
            <w:proofErr w:type="spellEnd"/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vốn</w:t>
            </w:r>
            <w:proofErr w:type="spellEnd"/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hóa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19,78%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18,76%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35,61%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25,84%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642A9" w:rsidRPr="002642A9" w:rsidTr="0094646E">
        <w:trPr>
          <w:trHeight w:val="237"/>
        </w:trPr>
        <w:tc>
          <w:tcPr>
            <w:tcW w:w="17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P/E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29,29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16,09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14,16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11,58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16,85</w:t>
            </w:r>
          </w:p>
        </w:tc>
      </w:tr>
      <w:tr w:rsidR="002642A9" w:rsidRPr="002642A9" w:rsidTr="0094646E">
        <w:trPr>
          <w:trHeight w:val="237"/>
        </w:trPr>
        <w:tc>
          <w:tcPr>
            <w:tcW w:w="17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P/B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2,03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2,77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2,36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3,53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42A9" w:rsidRPr="002642A9" w:rsidRDefault="002642A9" w:rsidP="006F0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42A9">
              <w:rPr>
                <w:rFonts w:ascii="Times New Roman" w:eastAsia="Times New Roman" w:hAnsi="Times New Roman" w:cs="Times New Roman"/>
                <w:sz w:val="24"/>
                <w:szCs w:val="24"/>
              </w:rPr>
              <w:t>2,67</w:t>
            </w:r>
          </w:p>
        </w:tc>
      </w:tr>
    </w:tbl>
    <w:p w:rsidR="002642A9" w:rsidRPr="002642A9" w:rsidRDefault="002642A9" w:rsidP="006F0D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42A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2642A9" w:rsidRPr="002642A9" w:rsidRDefault="002642A9" w:rsidP="006F0D31">
      <w:pPr>
        <w:spacing w:after="0" w:line="40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642A9">
        <w:rPr>
          <w:rFonts w:ascii="Times New Roman" w:eastAsia="Times New Roman" w:hAnsi="Times New Roman" w:cs="Times New Roman"/>
          <w:b/>
          <w:bCs/>
          <w:sz w:val="24"/>
          <w:szCs w:val="24"/>
        </w:rPr>
        <w:t>Phương</w:t>
      </w:r>
      <w:proofErr w:type="spellEnd"/>
      <w:r w:rsidRPr="002642A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b/>
          <w:bCs/>
          <w:sz w:val="24"/>
          <w:szCs w:val="24"/>
        </w:rPr>
        <w:t>pháp</w:t>
      </w:r>
      <w:proofErr w:type="spellEnd"/>
      <w:r w:rsidRPr="002642A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b/>
          <w:bCs/>
          <w:sz w:val="24"/>
          <w:szCs w:val="24"/>
        </w:rPr>
        <w:t>sử</w:t>
      </w:r>
      <w:proofErr w:type="spellEnd"/>
      <w:r w:rsidRPr="002642A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b/>
          <w:bCs/>
          <w:sz w:val="24"/>
          <w:szCs w:val="24"/>
        </w:rPr>
        <w:t>dụng</w:t>
      </w:r>
      <w:proofErr w:type="spellEnd"/>
      <w:r w:rsidRPr="002642A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P/E </w:t>
      </w:r>
      <w:proofErr w:type="spellStart"/>
      <w:r w:rsidRPr="002642A9">
        <w:rPr>
          <w:rFonts w:ascii="Times New Roman" w:eastAsia="Times New Roman" w:hAnsi="Times New Roman" w:cs="Times New Roman"/>
          <w:b/>
          <w:bCs/>
          <w:sz w:val="24"/>
          <w:szCs w:val="24"/>
        </w:rPr>
        <w:t>và</w:t>
      </w:r>
      <w:proofErr w:type="spellEnd"/>
      <w:r w:rsidRPr="002642A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P/B </w:t>
      </w:r>
      <w:proofErr w:type="spellStart"/>
      <w:r w:rsidRPr="002642A9">
        <w:rPr>
          <w:rFonts w:ascii="Times New Roman" w:eastAsia="Times New Roman" w:hAnsi="Times New Roman" w:cs="Times New Roman"/>
          <w:b/>
          <w:bCs/>
          <w:sz w:val="24"/>
          <w:szCs w:val="24"/>
        </w:rPr>
        <w:t>ngành</w:t>
      </w:r>
      <w:proofErr w:type="spellEnd"/>
      <w:r w:rsidRPr="002642A9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2642A9" w:rsidRPr="002642A9" w:rsidRDefault="002642A9" w:rsidP="006F0D31">
      <w:pPr>
        <w:spacing w:after="0" w:line="40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Chúng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tôi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sử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dụng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phương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pháp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P/E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ngành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P/B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ngành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để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ước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lượng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giá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cổ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phiếu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DAC 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với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các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chỉ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số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P/E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ngành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P/B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ngành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được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tính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từ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một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mẫu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gồm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4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cổ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phiếu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ngành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sản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xuất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gạch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là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>: DAC, HLY, VTS, DTC.</w:t>
      </w:r>
    </w:p>
    <w:p w:rsidR="002642A9" w:rsidRPr="002642A9" w:rsidRDefault="002642A9" w:rsidP="006F0D31">
      <w:pPr>
        <w:spacing w:after="0" w:line="40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- Theo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đó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, P </w:t>
      </w:r>
      <w:proofErr w:type="gramStart"/>
      <w:r w:rsidRPr="002642A9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DAC </w:t>
      </w:r>
      <w:r w:rsidRPr="002642A9">
        <w:rPr>
          <w:rFonts w:ascii="Times New Roman" w:eastAsia="Times New Roman" w:hAnsi="Times New Roman" w:cs="Times New Roman"/>
          <w:sz w:val="24"/>
          <w:szCs w:val="24"/>
        </w:rPr>
        <w:t> =</w:t>
      </w:r>
      <w:proofErr w:type="gram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P/E(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ngành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) x EPS </w:t>
      </w:r>
      <w:r w:rsidRPr="002642A9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DAC </w:t>
      </w:r>
      <w:r w:rsidRPr="002642A9">
        <w:rPr>
          <w:rFonts w:ascii="Times New Roman" w:eastAsia="Times New Roman" w:hAnsi="Times New Roman" w:cs="Times New Roman"/>
          <w:sz w:val="24"/>
          <w:szCs w:val="24"/>
        </w:rPr>
        <w:t> = 16,85 x 1.011= 17.035 (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đồng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642A9" w:rsidRPr="002642A9" w:rsidRDefault="002642A9" w:rsidP="006F0D31">
      <w:pPr>
        <w:spacing w:after="0" w:line="40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                 P </w:t>
      </w:r>
      <w:r w:rsidRPr="002642A9">
        <w:rPr>
          <w:rFonts w:ascii="Times New Roman" w:eastAsia="Times New Roman" w:hAnsi="Times New Roman" w:cs="Times New Roman"/>
          <w:sz w:val="24"/>
          <w:szCs w:val="24"/>
          <w:vertAlign w:val="subscript"/>
        </w:rPr>
        <w:t>DAC</w:t>
      </w:r>
      <w:proofErr w:type="gramStart"/>
      <w:r w:rsidRPr="002642A9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  </w:t>
      </w:r>
      <w:r w:rsidRPr="002642A9">
        <w:rPr>
          <w:rFonts w:ascii="Times New Roman" w:eastAsia="Times New Roman" w:hAnsi="Times New Roman" w:cs="Times New Roman"/>
          <w:sz w:val="24"/>
          <w:szCs w:val="24"/>
        </w:rPr>
        <w:t>=</w:t>
      </w:r>
      <w:proofErr w:type="gram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P/B(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ngành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) x BV </w:t>
      </w:r>
      <w:r w:rsidRPr="002642A9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DAC </w:t>
      </w:r>
      <w:r w:rsidRPr="002642A9">
        <w:rPr>
          <w:rFonts w:ascii="Times New Roman" w:eastAsia="Times New Roman" w:hAnsi="Times New Roman" w:cs="Times New Roman"/>
          <w:sz w:val="24"/>
          <w:szCs w:val="24"/>
        </w:rPr>
        <w:t> = 2,67  x 14.595= 38.968  (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đồng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642A9" w:rsidRPr="002642A9" w:rsidRDefault="002642A9" w:rsidP="006F0D31">
      <w:pPr>
        <w:spacing w:after="0" w:line="40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Giá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hiện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tại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(22/07/08)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của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DAC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là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29.600 (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đồng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>).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Như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vậy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2642A9">
        <w:rPr>
          <w:rFonts w:ascii="Times New Roman" w:eastAsia="Times New Roman" w:hAnsi="Times New Roman" w:cs="Times New Roman"/>
          <w:sz w:val="24"/>
          <w:szCs w:val="24"/>
        </w:rPr>
        <w:t>theo</w:t>
      </w:r>
      <w:proofErr w:type="spellEnd"/>
      <w:proofErr w:type="gram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phương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pháp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P/E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thì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DAC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đang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được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định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giá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cao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hơn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so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với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giá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trị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thực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còn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theo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phương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pháp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P/B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thì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DAC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đang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được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định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giá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thấp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so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với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giá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trị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42A9">
        <w:rPr>
          <w:rFonts w:ascii="Times New Roman" w:eastAsia="Times New Roman" w:hAnsi="Times New Roman" w:cs="Times New Roman"/>
          <w:sz w:val="24"/>
          <w:szCs w:val="24"/>
        </w:rPr>
        <w:t>thực</w:t>
      </w:r>
      <w:proofErr w:type="spellEnd"/>
      <w:r w:rsidRPr="002642A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735D0" w:rsidRPr="002642A9" w:rsidRDefault="004735D0" w:rsidP="006F0D31">
      <w:pPr>
        <w:spacing w:line="400" w:lineRule="exact"/>
        <w:jc w:val="both"/>
        <w:rPr>
          <w:rFonts w:ascii="Times New Roman" w:hAnsi="Times New Roman" w:cs="Times New Roman"/>
          <w:sz w:val="24"/>
          <w:szCs w:val="24"/>
        </w:rPr>
      </w:pPr>
    </w:p>
    <w:sectPr w:rsidR="004735D0" w:rsidRPr="002642A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2642A9"/>
    <w:rsid w:val="002642A9"/>
    <w:rsid w:val="004735D0"/>
    <w:rsid w:val="006F0D31"/>
    <w:rsid w:val="009464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900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213292">
          <w:marLeft w:val="0"/>
          <w:marRight w:val="0"/>
          <w:marTop w:val="1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91729">
          <w:marLeft w:val="0"/>
          <w:marRight w:val="0"/>
          <w:marTop w:val="1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568231">
          <w:marLeft w:val="0"/>
          <w:marRight w:val="0"/>
          <w:marTop w:val="1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7593">
          <w:marLeft w:val="0"/>
          <w:marRight w:val="0"/>
          <w:marTop w:val="1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8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673</Words>
  <Characters>3840</Characters>
  <Application>Microsoft Office Word</Application>
  <DocSecurity>0</DocSecurity>
  <Lines>32</Lines>
  <Paragraphs>9</Paragraphs>
  <ScaleCrop>false</ScaleCrop>
  <Company>ht2dsoftware</Company>
  <LinksUpToDate>false</LinksUpToDate>
  <CharactersWithSpaces>4504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NgoPhuong</dc:creator>
  <cp:keywords/>
  <dc:description/>
  <cp:lastModifiedBy>NgoPhuong</cp:lastModifiedBy>
  <cp:revision>4</cp:revision>
  <dcterms:created xsi:type="dcterms:W3CDTF">2009-10-05T01:38:00Z</dcterms:created>
  <dcterms:modified xsi:type="dcterms:W3CDTF">2009-10-05T01:39:00Z</dcterms:modified>
</cp:coreProperties>
</file>