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4FCF" w:rsidRPr="008E4FCF" w:rsidRDefault="008E4FCF" w:rsidP="000F243F">
      <w:pPr>
        <w:spacing w:after="0" w:line="400" w:lineRule="exact"/>
        <w:jc w:val="both"/>
        <w:rPr>
          <w:rFonts w:ascii="Times New Roman" w:eastAsia="Times New Roman" w:hAnsi="Times New Roman" w:cs="Times New Roman"/>
          <w:b/>
          <w:sz w:val="30"/>
          <w:szCs w:val="24"/>
        </w:rPr>
      </w:pPr>
      <w:r w:rsidRPr="008E4FCF">
        <w:rPr>
          <w:rFonts w:ascii="Times New Roman" w:eastAsia="Times New Roman" w:hAnsi="Times New Roman" w:cs="Times New Roman"/>
          <w:b/>
          <w:sz w:val="30"/>
          <w:szCs w:val="24"/>
        </w:rPr>
        <w:t>Phân tích CP Công ty CP Khoáng S</w:t>
      </w:r>
      <w:r w:rsidRPr="008E4FCF">
        <w:rPr>
          <w:rFonts w:ascii="Times New Roman" w:eastAsia="Times New Roman" w:hAnsi="Times New Roman" w:cs="Arial"/>
          <w:b/>
          <w:sz w:val="30"/>
          <w:szCs w:val="24"/>
        </w:rPr>
        <w:t>ả</w:t>
      </w:r>
      <w:r w:rsidRPr="008E4FCF">
        <w:rPr>
          <w:rFonts w:ascii="Times New Roman" w:eastAsia="Times New Roman" w:hAnsi="Times New Roman" w:cs="Times New Roman"/>
          <w:b/>
          <w:sz w:val="30"/>
          <w:szCs w:val="24"/>
        </w:rPr>
        <w:t>n và V</w:t>
      </w:r>
      <w:r w:rsidRPr="008E4FCF">
        <w:rPr>
          <w:rFonts w:ascii="Times New Roman" w:eastAsia="Times New Roman" w:hAnsi="Times New Roman" w:cs="Arial"/>
          <w:b/>
          <w:sz w:val="30"/>
          <w:szCs w:val="24"/>
        </w:rPr>
        <w:t>ậ</w:t>
      </w:r>
      <w:r w:rsidRPr="008E4FCF">
        <w:rPr>
          <w:rFonts w:ascii="Times New Roman" w:eastAsia="Times New Roman" w:hAnsi="Times New Roman" w:cs="Times New Roman"/>
          <w:b/>
          <w:sz w:val="30"/>
          <w:szCs w:val="24"/>
        </w:rPr>
        <w:t>t li</w:t>
      </w:r>
      <w:r w:rsidRPr="008E4FCF">
        <w:rPr>
          <w:rFonts w:ascii="Times New Roman" w:eastAsia="Times New Roman" w:hAnsi="Times New Roman" w:cs="Arial"/>
          <w:b/>
          <w:sz w:val="30"/>
          <w:szCs w:val="24"/>
        </w:rPr>
        <w:t>ệ</w:t>
      </w:r>
      <w:r w:rsidRPr="008E4FCF">
        <w:rPr>
          <w:rFonts w:ascii="Times New Roman" w:eastAsia="Times New Roman" w:hAnsi="Times New Roman" w:cs="Times New Roman"/>
          <w:b/>
          <w:sz w:val="30"/>
          <w:szCs w:val="24"/>
        </w:rPr>
        <w:t>u xây d</w:t>
      </w:r>
      <w:r w:rsidRPr="008E4FCF">
        <w:rPr>
          <w:rFonts w:ascii="Times New Roman" w:eastAsia="Times New Roman" w:hAnsi="Times New Roman" w:cs="Arial"/>
          <w:b/>
          <w:sz w:val="30"/>
          <w:szCs w:val="24"/>
        </w:rPr>
        <w:t>ự</w:t>
      </w:r>
      <w:r w:rsidRPr="008E4FCF">
        <w:rPr>
          <w:rFonts w:ascii="Times New Roman" w:eastAsia="Times New Roman" w:hAnsi="Times New Roman" w:cs="Times New Roman"/>
          <w:b/>
          <w:sz w:val="30"/>
          <w:szCs w:val="24"/>
        </w:rPr>
        <w:t>ng Lâm Đ</w:t>
      </w:r>
      <w:r w:rsidRPr="008E4FCF">
        <w:rPr>
          <w:rFonts w:ascii="Times New Roman" w:eastAsia="Times New Roman" w:hAnsi="Times New Roman" w:cs="Arial"/>
          <w:b/>
          <w:sz w:val="30"/>
          <w:szCs w:val="24"/>
        </w:rPr>
        <w:t>ồ</w:t>
      </w:r>
      <w:r w:rsidRPr="008E4FCF">
        <w:rPr>
          <w:rFonts w:ascii="Times New Roman" w:eastAsia="Times New Roman" w:hAnsi="Times New Roman" w:cs="Times New Roman"/>
          <w:b/>
          <w:sz w:val="30"/>
          <w:szCs w:val="24"/>
        </w:rPr>
        <w:t>ng</w:t>
      </w:r>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r w:rsidRPr="008E4FCF">
        <w:rPr>
          <w:rFonts w:ascii="Times New Roman" w:eastAsia="Times New Roman" w:hAnsi="Times New Roman" w:cs="Times New Roman"/>
          <w:b/>
          <w:bCs/>
          <w:sz w:val="24"/>
          <w:szCs w:val="24"/>
        </w:rPr>
        <w:t>Giới thiệu</w:t>
      </w:r>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proofErr w:type="gramStart"/>
      <w:r w:rsidRPr="008E4FCF">
        <w:rPr>
          <w:rFonts w:ascii="Times New Roman" w:eastAsia="Times New Roman" w:hAnsi="Times New Roman" w:cs="Times New Roman"/>
          <w:sz w:val="24"/>
          <w:szCs w:val="24"/>
        </w:rPr>
        <w:t>- Được thành lập ngày 18/11/1994.</w:t>
      </w:r>
      <w:proofErr w:type="gramEnd"/>
      <w:r w:rsidRPr="008E4FCF">
        <w:rPr>
          <w:rFonts w:ascii="Times New Roman" w:eastAsia="Times New Roman" w:hAnsi="Times New Roman" w:cs="Times New Roman"/>
          <w:sz w:val="24"/>
          <w:szCs w:val="24"/>
        </w:rPr>
        <w:t xml:space="preserve"> </w:t>
      </w:r>
      <w:proofErr w:type="gramStart"/>
      <w:r w:rsidRPr="008E4FCF">
        <w:rPr>
          <w:rFonts w:ascii="Times New Roman" w:eastAsia="Times New Roman" w:hAnsi="Times New Roman" w:cs="Times New Roman"/>
          <w:sz w:val="24"/>
          <w:szCs w:val="24"/>
        </w:rPr>
        <w:t>Ngày 28/05/2003 công ty CP VLXD Lâm Đồng chính thức đi vào hoạt động với vốn điều lệ 10 tỷ đồng.</w:t>
      </w:r>
      <w:proofErr w:type="gramEnd"/>
      <w:r w:rsidRPr="008E4FCF">
        <w:rPr>
          <w:rFonts w:ascii="Times New Roman" w:eastAsia="Times New Roman" w:hAnsi="Times New Roman" w:cs="Times New Roman"/>
          <w:sz w:val="24"/>
          <w:szCs w:val="24"/>
        </w:rPr>
        <w:t xml:space="preserve"> </w:t>
      </w:r>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r w:rsidRPr="008E4FCF">
        <w:rPr>
          <w:rFonts w:ascii="Times New Roman" w:eastAsia="Times New Roman" w:hAnsi="Times New Roman" w:cs="Times New Roman"/>
          <w:sz w:val="24"/>
          <w:szCs w:val="24"/>
        </w:rPr>
        <w:t>- Ngày 22/12/2006 chính thức niêm yết trên HoSE với vốn điều lệ 16 tỷ đồng.Vốn điều lệ hiện tại là vốn điều lệ là 41 tỷ đồng.</w:t>
      </w:r>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r w:rsidRPr="008E4FCF">
        <w:rPr>
          <w:rFonts w:ascii="Times New Roman" w:eastAsia="Times New Roman" w:hAnsi="Times New Roman" w:cs="Times New Roman"/>
          <w:sz w:val="24"/>
          <w:szCs w:val="24"/>
        </w:rPr>
        <w:t>- Cổ đông Nhà nước chiếm 8</w:t>
      </w:r>
      <w:proofErr w:type="gramStart"/>
      <w:r w:rsidRPr="008E4FCF">
        <w:rPr>
          <w:rFonts w:ascii="Times New Roman" w:eastAsia="Times New Roman" w:hAnsi="Times New Roman" w:cs="Times New Roman"/>
          <w:sz w:val="24"/>
          <w:szCs w:val="24"/>
        </w:rPr>
        <w:t>,65</w:t>
      </w:r>
      <w:proofErr w:type="gramEnd"/>
      <w:r w:rsidRPr="008E4FCF">
        <w:rPr>
          <w:rFonts w:ascii="Times New Roman" w:eastAsia="Times New Roman" w:hAnsi="Times New Roman" w:cs="Times New Roman"/>
          <w:sz w:val="24"/>
          <w:szCs w:val="24"/>
        </w:rPr>
        <w:t>%, Cổ đông nước ngoài chiếm 1,72%. Cổ đông tổ chức chiếm giữ 18</w:t>
      </w:r>
      <w:proofErr w:type="gramStart"/>
      <w:r w:rsidRPr="008E4FCF">
        <w:rPr>
          <w:rFonts w:ascii="Times New Roman" w:eastAsia="Times New Roman" w:hAnsi="Times New Roman" w:cs="Times New Roman"/>
          <w:sz w:val="24"/>
          <w:szCs w:val="24"/>
        </w:rPr>
        <w:t>,25</w:t>
      </w:r>
      <w:proofErr w:type="gramEnd"/>
      <w:r w:rsidRPr="008E4FCF">
        <w:rPr>
          <w:rFonts w:ascii="Times New Roman" w:eastAsia="Times New Roman" w:hAnsi="Times New Roman" w:cs="Times New Roman"/>
          <w:sz w:val="24"/>
          <w:szCs w:val="24"/>
        </w:rPr>
        <w:t>% còn lại là cá nhân và cá nhân trong công ty (theo số liệu ngày 31/12/2007).</w:t>
      </w:r>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r w:rsidRPr="008E4FCF">
        <w:rPr>
          <w:rFonts w:ascii="Times New Roman" w:eastAsia="Times New Roman" w:hAnsi="Times New Roman" w:cs="Times New Roman"/>
          <w:b/>
          <w:bCs/>
          <w:sz w:val="24"/>
          <w:szCs w:val="24"/>
        </w:rPr>
        <w:t>Lĩnh vực kinh doanh chính:</w:t>
      </w:r>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r w:rsidRPr="008E4FCF">
        <w:rPr>
          <w:rFonts w:ascii="Times New Roman" w:eastAsia="Times New Roman" w:hAnsi="Times New Roman" w:cs="Times New Roman"/>
          <w:sz w:val="24"/>
          <w:szCs w:val="24"/>
        </w:rPr>
        <w:t>- Sản xuất và kinh doanh vật liệu xây dựng</w:t>
      </w:r>
      <w:proofErr w:type="gramStart"/>
      <w:r w:rsidRPr="008E4FCF">
        <w:rPr>
          <w:rFonts w:ascii="Times New Roman" w:eastAsia="Times New Roman" w:hAnsi="Times New Roman" w:cs="Times New Roman"/>
          <w:sz w:val="24"/>
          <w:szCs w:val="24"/>
        </w:rPr>
        <w:t>,</w:t>
      </w:r>
      <w:proofErr w:type="gramEnd"/>
      <w:r w:rsidRPr="008E4FCF">
        <w:rPr>
          <w:rFonts w:ascii="Times New Roman" w:eastAsia="Times New Roman" w:hAnsi="Times New Roman" w:cs="Times New Roman"/>
          <w:sz w:val="24"/>
          <w:szCs w:val="24"/>
        </w:rPr>
        <w:br/>
        <w:t>- Khai thác, chế biến và kinh doanh khoáng sản.</w:t>
      </w:r>
      <w:r w:rsidRPr="008E4FCF">
        <w:rPr>
          <w:rFonts w:ascii="Times New Roman" w:eastAsia="Times New Roman" w:hAnsi="Times New Roman" w:cs="Times New Roman"/>
          <w:sz w:val="24"/>
          <w:szCs w:val="24"/>
        </w:rPr>
        <w:br/>
        <w:t>- Thi công xây lắp các công trình dân dụng, công nghiệp, giao thông, thủy lợi, và nước sinh hoạt.</w:t>
      </w:r>
      <w:r w:rsidRPr="008E4FCF">
        <w:rPr>
          <w:rFonts w:ascii="Times New Roman" w:eastAsia="Times New Roman" w:hAnsi="Times New Roman" w:cs="Times New Roman"/>
          <w:sz w:val="24"/>
          <w:szCs w:val="24"/>
        </w:rPr>
        <w:br/>
        <w:t>- San lấp mặt bằng xây dựng và kinh doanh phát triển nhà.</w:t>
      </w:r>
      <w:r w:rsidRPr="008E4FCF">
        <w:rPr>
          <w:rFonts w:ascii="Times New Roman" w:eastAsia="Times New Roman" w:hAnsi="Times New Roman" w:cs="Times New Roman"/>
          <w:sz w:val="24"/>
          <w:szCs w:val="24"/>
        </w:rPr>
        <w:br/>
        <w:t>- Kinh doanh vận chuyển hàng.</w:t>
      </w:r>
      <w:r w:rsidRPr="008E4FCF">
        <w:rPr>
          <w:rFonts w:ascii="Times New Roman" w:eastAsia="Times New Roman" w:hAnsi="Times New Roman" w:cs="Times New Roman"/>
          <w:sz w:val="24"/>
          <w:szCs w:val="24"/>
        </w:rPr>
        <w:br/>
        <w:t>- Hoạt động xuất, nhập khẩu.</w:t>
      </w:r>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proofErr w:type="gramStart"/>
      <w:r w:rsidRPr="008E4FCF">
        <w:rPr>
          <w:rFonts w:ascii="Times New Roman" w:eastAsia="Times New Roman" w:hAnsi="Times New Roman" w:cs="Times New Roman"/>
          <w:b/>
          <w:bCs/>
          <w:sz w:val="24"/>
          <w:szCs w:val="24"/>
        </w:rPr>
        <w:t>Chiến lược phát triển.</w:t>
      </w:r>
      <w:proofErr w:type="gramEnd"/>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r w:rsidRPr="008E4FCF">
        <w:rPr>
          <w:rFonts w:ascii="Times New Roman" w:eastAsia="Times New Roman" w:hAnsi="Times New Roman" w:cs="Times New Roman"/>
          <w:b/>
          <w:bCs/>
          <w:sz w:val="24"/>
          <w:szCs w:val="24"/>
        </w:rPr>
        <w:t>Mục tiêu chính:</w:t>
      </w:r>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r w:rsidRPr="008E4FCF">
        <w:rPr>
          <w:rFonts w:ascii="Times New Roman" w:eastAsia="Times New Roman" w:hAnsi="Times New Roman" w:cs="Times New Roman"/>
          <w:sz w:val="24"/>
          <w:szCs w:val="24"/>
        </w:rPr>
        <w:t>- Tập trung xây dựng chiến lược kinh doanh một cách khoa học có vận dụng các kiến thức mới;</w:t>
      </w:r>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r w:rsidRPr="008E4FCF">
        <w:rPr>
          <w:rFonts w:ascii="Times New Roman" w:eastAsia="Times New Roman" w:hAnsi="Times New Roman" w:cs="Times New Roman"/>
          <w:sz w:val="24"/>
          <w:szCs w:val="24"/>
        </w:rPr>
        <w:t>- Tập trung đầu tư chiều sâu cho các Xí nghiệp có lợi thế về công nghệ sản xuất, nguyên liệu, thị trường nhằm tạo năng lực sản xuất mới, tăng sản lượng sản xuất, ổn đinh chất lượng sản phẩm và đem lại hiệu quả cao</w:t>
      </w:r>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r w:rsidRPr="008E4FCF">
        <w:rPr>
          <w:rFonts w:ascii="Times New Roman" w:eastAsia="Times New Roman" w:hAnsi="Times New Roman" w:cs="Times New Roman"/>
          <w:sz w:val="24"/>
          <w:szCs w:val="24"/>
        </w:rPr>
        <w:t>- Đầu tư tìm kiếm các vùng mỏ nguyên liệu trong và ngoài tỉnh nhằm đảm bảo nguồn nguyên liệu cho hoạt động sản xuất kinh doanh trước mắt và lâu dài của Công ty</w:t>
      </w:r>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proofErr w:type="gramStart"/>
      <w:r w:rsidRPr="008E4FCF">
        <w:rPr>
          <w:rFonts w:ascii="Times New Roman" w:eastAsia="Times New Roman" w:hAnsi="Times New Roman" w:cs="Times New Roman"/>
          <w:sz w:val="24"/>
          <w:szCs w:val="24"/>
        </w:rPr>
        <w:lastRenderedPageBreak/>
        <w:t>- Đầu tư cho công tác nghiên cứu sản xuất thử nghiệm các loại sản phẩm mới như: sứ dùng cho hoá chất, cho công nghệ đúc và các lĩnh vực khác.</w:t>
      </w:r>
      <w:proofErr w:type="gramEnd"/>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r w:rsidRPr="008E4FCF">
        <w:rPr>
          <w:rFonts w:ascii="Times New Roman" w:eastAsia="Times New Roman" w:hAnsi="Times New Roman" w:cs="Times New Roman"/>
          <w:sz w:val="24"/>
          <w:szCs w:val="24"/>
        </w:rPr>
        <w:t>- Kế hoạch năm 2008: doanh thu đạt 94 tỷ đồng tăng 18</w:t>
      </w:r>
      <w:proofErr w:type="gramStart"/>
      <w:r w:rsidRPr="008E4FCF">
        <w:rPr>
          <w:rFonts w:ascii="Times New Roman" w:eastAsia="Times New Roman" w:hAnsi="Times New Roman" w:cs="Times New Roman"/>
          <w:sz w:val="24"/>
          <w:szCs w:val="24"/>
        </w:rPr>
        <w:t>,23</w:t>
      </w:r>
      <w:proofErr w:type="gramEnd"/>
      <w:r w:rsidRPr="008E4FCF">
        <w:rPr>
          <w:rFonts w:ascii="Times New Roman" w:eastAsia="Times New Roman" w:hAnsi="Times New Roman" w:cs="Times New Roman"/>
          <w:sz w:val="24"/>
          <w:szCs w:val="24"/>
        </w:rPr>
        <w:t xml:space="preserve">% so với năm 2007, Lợi nhuận trước thuế đạt 8 tỷ đồng tăng 9,45% so với năm 2007. </w:t>
      </w:r>
      <w:proofErr w:type="gramStart"/>
      <w:r w:rsidRPr="008E4FCF">
        <w:rPr>
          <w:rFonts w:ascii="Times New Roman" w:eastAsia="Times New Roman" w:hAnsi="Times New Roman" w:cs="Times New Roman"/>
          <w:sz w:val="24"/>
          <w:szCs w:val="24"/>
        </w:rPr>
        <w:t>Tỷ lệ chi trả cổ tức là 12%.</w:t>
      </w:r>
      <w:proofErr w:type="gramEnd"/>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r w:rsidRPr="008E4FCF">
        <w:rPr>
          <w:rFonts w:ascii="Times New Roman" w:eastAsia="Times New Roman" w:hAnsi="Times New Roman" w:cs="Times New Roman"/>
          <w:b/>
          <w:bCs/>
          <w:sz w:val="24"/>
          <w:szCs w:val="24"/>
        </w:rPr>
        <w:t xml:space="preserve">Dự </w:t>
      </w:r>
      <w:proofErr w:type="gramStart"/>
      <w:r w:rsidRPr="008E4FCF">
        <w:rPr>
          <w:rFonts w:ascii="Times New Roman" w:eastAsia="Times New Roman" w:hAnsi="Times New Roman" w:cs="Times New Roman"/>
          <w:b/>
          <w:bCs/>
          <w:sz w:val="24"/>
          <w:szCs w:val="24"/>
        </w:rPr>
        <w:t>án</w:t>
      </w:r>
      <w:proofErr w:type="gramEnd"/>
      <w:r w:rsidRPr="008E4FCF">
        <w:rPr>
          <w:rFonts w:ascii="Times New Roman" w:eastAsia="Times New Roman" w:hAnsi="Times New Roman" w:cs="Times New Roman"/>
          <w:b/>
          <w:bCs/>
          <w:sz w:val="24"/>
          <w:szCs w:val="24"/>
        </w:rPr>
        <w:t xml:space="preserve"> sẽ đầu tư</w:t>
      </w:r>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r w:rsidRPr="008E4FCF">
        <w:rPr>
          <w:rFonts w:ascii="Times New Roman" w:eastAsia="Times New Roman" w:hAnsi="Times New Roman" w:cs="Times New Roman"/>
          <w:b/>
          <w:bCs/>
          <w:sz w:val="24"/>
          <w:szCs w:val="24"/>
        </w:rPr>
        <w:t xml:space="preserve">- </w:t>
      </w:r>
      <w:r w:rsidRPr="008E4FCF">
        <w:rPr>
          <w:rFonts w:ascii="Times New Roman" w:eastAsia="Times New Roman" w:hAnsi="Times New Roman" w:cs="Times New Roman"/>
          <w:sz w:val="24"/>
          <w:szCs w:val="24"/>
        </w:rPr>
        <w:t>Dự án di dời và nâng cấp Nhà máy chế biến cao lanh Trại Mát – Công suất 30.000 tấn/năm – Dự kiến vốn đầu tư : 15 tỷ đồng.</w:t>
      </w:r>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r w:rsidRPr="008E4FCF">
        <w:rPr>
          <w:rFonts w:ascii="Times New Roman" w:eastAsia="Times New Roman" w:hAnsi="Times New Roman" w:cs="Times New Roman"/>
          <w:b/>
          <w:bCs/>
          <w:sz w:val="24"/>
          <w:szCs w:val="24"/>
        </w:rPr>
        <w:t xml:space="preserve">- </w:t>
      </w:r>
      <w:r w:rsidRPr="008E4FCF">
        <w:rPr>
          <w:rFonts w:ascii="Times New Roman" w:eastAsia="Times New Roman" w:hAnsi="Times New Roman" w:cs="Times New Roman"/>
          <w:sz w:val="24"/>
          <w:szCs w:val="24"/>
        </w:rPr>
        <w:t xml:space="preserve">Đầu tư dây chuyền chế biến cát tại Hiệp Tiến – Bảo Lộc – Công </w:t>
      </w:r>
      <w:proofErr w:type="gramStart"/>
      <w:r w:rsidRPr="008E4FCF">
        <w:rPr>
          <w:rFonts w:ascii="Times New Roman" w:eastAsia="Times New Roman" w:hAnsi="Times New Roman" w:cs="Times New Roman"/>
          <w:sz w:val="24"/>
          <w:szCs w:val="24"/>
        </w:rPr>
        <w:t>suất :</w:t>
      </w:r>
      <w:proofErr w:type="gramEnd"/>
      <w:r w:rsidRPr="008E4FCF">
        <w:rPr>
          <w:rFonts w:ascii="Times New Roman" w:eastAsia="Times New Roman" w:hAnsi="Times New Roman" w:cs="Times New Roman"/>
          <w:sz w:val="24"/>
          <w:szCs w:val="24"/>
        </w:rPr>
        <w:t xml:space="preserve"> 50.000m</w:t>
      </w:r>
      <w:r w:rsidRPr="008E4FCF">
        <w:rPr>
          <w:rFonts w:ascii="Times New Roman" w:eastAsia="Times New Roman" w:hAnsi="Times New Roman" w:cs="Times New Roman"/>
          <w:sz w:val="24"/>
          <w:szCs w:val="24"/>
          <w:vertAlign w:val="superscript"/>
        </w:rPr>
        <w:t>3</w:t>
      </w:r>
      <w:r w:rsidRPr="008E4FCF">
        <w:rPr>
          <w:rFonts w:ascii="Times New Roman" w:eastAsia="Times New Roman" w:hAnsi="Times New Roman" w:cs="Times New Roman"/>
          <w:sz w:val="24"/>
          <w:szCs w:val="24"/>
        </w:rPr>
        <w:t>/năm – Dự kiến vốn đầu tư : 5,0 tỷ đồng.</w:t>
      </w:r>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r w:rsidRPr="008E4FCF">
        <w:rPr>
          <w:rFonts w:ascii="Times New Roman" w:eastAsia="Times New Roman" w:hAnsi="Times New Roman" w:cs="Times New Roman"/>
          <w:sz w:val="24"/>
          <w:szCs w:val="24"/>
        </w:rPr>
        <w:t xml:space="preserve">- Đầu tư dây chuyền chế biến cao lanh vàng tại Hiệp Tiến – Bảo Lộc – Công </w:t>
      </w:r>
      <w:proofErr w:type="gramStart"/>
      <w:r w:rsidRPr="008E4FCF">
        <w:rPr>
          <w:rFonts w:ascii="Times New Roman" w:eastAsia="Times New Roman" w:hAnsi="Times New Roman" w:cs="Times New Roman"/>
          <w:sz w:val="24"/>
          <w:szCs w:val="24"/>
        </w:rPr>
        <w:t>suất :</w:t>
      </w:r>
      <w:proofErr w:type="gramEnd"/>
      <w:r w:rsidRPr="008E4FCF">
        <w:rPr>
          <w:rFonts w:ascii="Times New Roman" w:eastAsia="Times New Roman" w:hAnsi="Times New Roman" w:cs="Times New Roman"/>
          <w:sz w:val="24"/>
          <w:szCs w:val="24"/>
        </w:rPr>
        <w:t xml:space="preserve"> 10.000tấn/năm – Dự kiến vốn đầu tư : 12 tỷ đồng.</w:t>
      </w:r>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r w:rsidRPr="008E4FCF">
        <w:rPr>
          <w:rFonts w:ascii="Times New Roman" w:eastAsia="Times New Roman" w:hAnsi="Times New Roman" w:cs="Times New Roman"/>
          <w:sz w:val="24"/>
          <w:szCs w:val="24"/>
        </w:rPr>
        <w:t xml:space="preserve">- Mở rộng vùng nguyên liệu cao lanh, Bentonite, sét, đá - Dự kiến vốn đầu </w:t>
      </w:r>
      <w:proofErr w:type="gramStart"/>
      <w:r w:rsidRPr="008E4FCF">
        <w:rPr>
          <w:rFonts w:ascii="Times New Roman" w:eastAsia="Times New Roman" w:hAnsi="Times New Roman" w:cs="Times New Roman"/>
          <w:sz w:val="24"/>
          <w:szCs w:val="24"/>
        </w:rPr>
        <w:t>tư :</w:t>
      </w:r>
      <w:proofErr w:type="gramEnd"/>
      <w:r w:rsidRPr="008E4FCF">
        <w:rPr>
          <w:rFonts w:ascii="Times New Roman" w:eastAsia="Times New Roman" w:hAnsi="Times New Roman" w:cs="Times New Roman"/>
          <w:sz w:val="24"/>
          <w:szCs w:val="24"/>
        </w:rPr>
        <w:t xml:space="preserve"> 15 ÷ 20 tỷ đồng.</w:t>
      </w:r>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r w:rsidRPr="008E4FCF">
        <w:rPr>
          <w:rFonts w:ascii="Times New Roman" w:eastAsia="Times New Roman" w:hAnsi="Times New Roman" w:cs="Times New Roman"/>
          <w:b/>
          <w:bCs/>
          <w:sz w:val="24"/>
          <w:szCs w:val="24"/>
        </w:rPr>
        <w:t xml:space="preserve">- </w:t>
      </w:r>
      <w:r w:rsidRPr="008E4FCF">
        <w:rPr>
          <w:rFonts w:ascii="Times New Roman" w:eastAsia="Times New Roman" w:hAnsi="Times New Roman" w:cs="Times New Roman"/>
          <w:sz w:val="24"/>
          <w:szCs w:val="24"/>
        </w:rPr>
        <w:t xml:space="preserve">Chương trình phần mềm quản lý – Dự kiến vốn đầu </w:t>
      </w:r>
      <w:proofErr w:type="gramStart"/>
      <w:r w:rsidRPr="008E4FCF">
        <w:rPr>
          <w:rFonts w:ascii="Times New Roman" w:eastAsia="Times New Roman" w:hAnsi="Times New Roman" w:cs="Times New Roman"/>
          <w:sz w:val="24"/>
          <w:szCs w:val="24"/>
        </w:rPr>
        <w:t>tư :</w:t>
      </w:r>
      <w:proofErr w:type="gramEnd"/>
      <w:r w:rsidRPr="008E4FCF">
        <w:rPr>
          <w:rFonts w:ascii="Times New Roman" w:eastAsia="Times New Roman" w:hAnsi="Times New Roman" w:cs="Times New Roman"/>
          <w:sz w:val="24"/>
          <w:szCs w:val="24"/>
        </w:rPr>
        <w:t xml:space="preserve"> 01 tỷ đồng.</w:t>
      </w:r>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r w:rsidRPr="008E4FCF">
        <w:rPr>
          <w:rFonts w:ascii="Times New Roman" w:eastAsia="Times New Roman" w:hAnsi="Times New Roman" w:cs="Times New Roman"/>
          <w:b/>
          <w:bCs/>
          <w:sz w:val="24"/>
          <w:szCs w:val="24"/>
        </w:rPr>
        <w:t xml:space="preserve">- </w:t>
      </w:r>
      <w:r w:rsidRPr="008E4FCF">
        <w:rPr>
          <w:rFonts w:ascii="Times New Roman" w:eastAsia="Times New Roman" w:hAnsi="Times New Roman" w:cs="Times New Roman"/>
          <w:sz w:val="24"/>
          <w:szCs w:val="24"/>
        </w:rPr>
        <w:t xml:space="preserve">Đầu tư chiều sâu và đầu tư nghiên cứu sản xuất sản phẩm </w:t>
      </w:r>
      <w:proofErr w:type="gramStart"/>
      <w:r w:rsidRPr="008E4FCF">
        <w:rPr>
          <w:rFonts w:ascii="Times New Roman" w:eastAsia="Times New Roman" w:hAnsi="Times New Roman" w:cs="Times New Roman"/>
          <w:sz w:val="24"/>
          <w:szCs w:val="24"/>
        </w:rPr>
        <w:t>mới :</w:t>
      </w:r>
      <w:proofErr w:type="gramEnd"/>
      <w:r w:rsidRPr="008E4FCF">
        <w:rPr>
          <w:rFonts w:ascii="Times New Roman" w:eastAsia="Times New Roman" w:hAnsi="Times New Roman" w:cs="Times New Roman"/>
          <w:sz w:val="24"/>
          <w:szCs w:val="24"/>
        </w:rPr>
        <w:t xml:space="preserve"> các sản phẩm sứ công nghiệp, bột đá dùng cho bêtông thương phẩm – Dự kiến vốn đầu tư : 10 tỷ đồng</w:t>
      </w:r>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r w:rsidRPr="008E4FCF">
        <w:rPr>
          <w:rFonts w:ascii="Times New Roman" w:eastAsia="Times New Roman" w:hAnsi="Times New Roman" w:cs="Times New Roman"/>
          <w:b/>
          <w:bCs/>
          <w:sz w:val="24"/>
          <w:szCs w:val="24"/>
        </w:rPr>
        <w:t>Phân tích tình hình sản xuất kinh doanh:</w:t>
      </w:r>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r w:rsidRPr="008E4FCF">
        <w:rPr>
          <w:rFonts w:ascii="Times New Roman" w:eastAsia="Times New Roman" w:hAnsi="Times New Roman" w:cs="Times New Roman"/>
          <w:sz w:val="24"/>
          <w:szCs w:val="24"/>
        </w:rPr>
        <w:t>- Doanh thu năm 2007 đạt 79,529 tỷ đồng giảm 10</w:t>
      </w:r>
      <w:proofErr w:type="gramStart"/>
      <w:r w:rsidRPr="008E4FCF">
        <w:rPr>
          <w:rFonts w:ascii="Times New Roman" w:eastAsia="Times New Roman" w:hAnsi="Times New Roman" w:cs="Times New Roman"/>
          <w:sz w:val="24"/>
          <w:szCs w:val="24"/>
        </w:rPr>
        <w:t>,85</w:t>
      </w:r>
      <w:proofErr w:type="gramEnd"/>
      <w:r w:rsidRPr="008E4FCF">
        <w:rPr>
          <w:rFonts w:ascii="Times New Roman" w:eastAsia="Times New Roman" w:hAnsi="Times New Roman" w:cs="Times New Roman"/>
          <w:sz w:val="24"/>
          <w:szCs w:val="24"/>
        </w:rPr>
        <w:t>% so với 2006 ( 89,209 tỷ đồng) do trong năm 2007 công ty không thực hiên Doanh thu Xây lắp mà tập trung xử lý những công trình dở dang.</w:t>
      </w:r>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r w:rsidRPr="008E4FCF">
        <w:rPr>
          <w:rFonts w:ascii="Times New Roman" w:eastAsia="Times New Roman" w:hAnsi="Times New Roman" w:cs="Times New Roman"/>
          <w:sz w:val="24"/>
          <w:szCs w:val="24"/>
        </w:rPr>
        <w:t>- Lợi nhuận trước thuế năm 2007 đạt 7,315 tỷ đồng đạt 99,7% so với kế họach và tăng 27,4% so với năm 2006.</w:t>
      </w:r>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r w:rsidRPr="008E4FCF">
        <w:rPr>
          <w:rFonts w:ascii="Times New Roman" w:eastAsia="Times New Roman" w:hAnsi="Times New Roman" w:cs="Times New Roman"/>
          <w:sz w:val="24"/>
          <w:szCs w:val="24"/>
        </w:rPr>
        <w:t xml:space="preserve">- Lợi nhuận sau thuế quý 1/2008 đạt 6,325 tỷ đồng tăng 31 lần so với quý 1/2007, tăng 140% lần so với quý 4/2007 và bằng 90% so với cả năm 2007 do việc đầu tư các dự án từ năm 2007 đã đi vào hoạt động nên phát huy được hiệu quả trong quý 1/2008 như gạch xây dựng cảu Dự án mở </w:t>
      </w:r>
      <w:r w:rsidRPr="008E4FCF">
        <w:rPr>
          <w:rFonts w:ascii="Times New Roman" w:eastAsia="Times New Roman" w:hAnsi="Times New Roman" w:cs="Times New Roman"/>
          <w:sz w:val="24"/>
          <w:szCs w:val="24"/>
        </w:rPr>
        <w:lastRenderedPageBreak/>
        <w:t>rộng Nhà máy gạch Thạch Mỹ, cao lanh của Xí nghiệp Hiệp Tiến, Dự án Mỏ đá Nthoha, Sản phẩm Sứ xuất khẩu....</w:t>
      </w:r>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r w:rsidRPr="008E4FCF">
        <w:rPr>
          <w:rFonts w:ascii="Times New Roman" w:eastAsia="Times New Roman" w:hAnsi="Times New Roman" w:cs="Times New Roman"/>
          <w:sz w:val="24"/>
          <w:szCs w:val="24"/>
        </w:rPr>
        <w:t>- Lợi nhuận trước thuế quý 2/2008 đạt 5</w:t>
      </w:r>
      <w:proofErr w:type="gramStart"/>
      <w:r w:rsidRPr="008E4FCF">
        <w:rPr>
          <w:rFonts w:ascii="Times New Roman" w:eastAsia="Times New Roman" w:hAnsi="Times New Roman" w:cs="Times New Roman"/>
          <w:sz w:val="24"/>
          <w:szCs w:val="24"/>
        </w:rPr>
        <w:t>,3</w:t>
      </w:r>
      <w:proofErr w:type="gramEnd"/>
      <w:r w:rsidRPr="008E4FCF">
        <w:rPr>
          <w:rFonts w:ascii="Times New Roman" w:eastAsia="Times New Roman" w:hAnsi="Times New Roman" w:cs="Times New Roman"/>
          <w:sz w:val="24"/>
          <w:szCs w:val="24"/>
        </w:rPr>
        <w:t xml:space="preserve"> tỷ đồng. Lũy kế 6 tháng đầu năm đạt 13</w:t>
      </w:r>
      <w:proofErr w:type="gramStart"/>
      <w:r w:rsidRPr="008E4FCF">
        <w:rPr>
          <w:rFonts w:ascii="Times New Roman" w:eastAsia="Times New Roman" w:hAnsi="Times New Roman" w:cs="Times New Roman"/>
          <w:sz w:val="24"/>
          <w:szCs w:val="24"/>
        </w:rPr>
        <w:t>,11</w:t>
      </w:r>
      <w:proofErr w:type="gramEnd"/>
      <w:r w:rsidRPr="008E4FCF">
        <w:rPr>
          <w:rFonts w:ascii="Times New Roman" w:eastAsia="Times New Roman" w:hAnsi="Times New Roman" w:cs="Times New Roman"/>
          <w:sz w:val="24"/>
          <w:szCs w:val="24"/>
        </w:rPr>
        <w:t xml:space="preserve"> tỷ đồng tăng gấp đôi so với năm 2007. </w:t>
      </w:r>
      <w:proofErr w:type="gramStart"/>
      <w:r w:rsidRPr="008E4FCF">
        <w:rPr>
          <w:rFonts w:ascii="Times New Roman" w:eastAsia="Times New Roman" w:hAnsi="Times New Roman" w:cs="Times New Roman"/>
          <w:sz w:val="24"/>
          <w:szCs w:val="24"/>
        </w:rPr>
        <w:t>EPS 6 tháng đầu năm 2008 đạt 2.205 đồng.</w:t>
      </w:r>
      <w:proofErr w:type="gramEnd"/>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r w:rsidRPr="008E4FCF">
        <w:rPr>
          <w:rFonts w:ascii="Times New Roman" w:eastAsia="Times New Roman" w:hAnsi="Times New Roman" w:cs="Times New Roman"/>
          <w:b/>
          <w:bCs/>
          <w:sz w:val="24"/>
          <w:szCs w:val="24"/>
        </w:rPr>
        <w:t xml:space="preserve">Phân tích tình hình tài chính: </w:t>
      </w:r>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r w:rsidRPr="008E4FCF">
        <w:rPr>
          <w:rFonts w:ascii="Times New Roman" w:eastAsia="Times New Roman" w:hAnsi="Times New Roman" w:cs="Times New Roman"/>
          <w:sz w:val="24"/>
          <w:szCs w:val="24"/>
        </w:rPr>
        <w:t>- Hệ số khả năng thanh toán ngắn hạn và thanh toán nhanh đều tăng qua các năm cho thấy khả năng thanh toán của công ty đang được cải thiện.</w:t>
      </w:r>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r w:rsidRPr="008E4FCF">
        <w:rPr>
          <w:rFonts w:ascii="Times New Roman" w:eastAsia="Times New Roman" w:hAnsi="Times New Roman" w:cs="Times New Roman"/>
          <w:sz w:val="24"/>
          <w:szCs w:val="24"/>
        </w:rPr>
        <w:t>- Hệ số nợ trên tổng tài sản năm 2007 là 40</w:t>
      </w:r>
      <w:proofErr w:type="gramStart"/>
      <w:r w:rsidRPr="008E4FCF">
        <w:rPr>
          <w:rFonts w:ascii="Times New Roman" w:eastAsia="Times New Roman" w:hAnsi="Times New Roman" w:cs="Times New Roman"/>
          <w:sz w:val="24"/>
          <w:szCs w:val="24"/>
        </w:rPr>
        <w:t>,64</w:t>
      </w:r>
      <w:proofErr w:type="gramEnd"/>
      <w:r w:rsidRPr="008E4FCF">
        <w:rPr>
          <w:rFonts w:ascii="Times New Roman" w:eastAsia="Times New Roman" w:hAnsi="Times New Roman" w:cs="Times New Roman"/>
          <w:sz w:val="24"/>
          <w:szCs w:val="24"/>
        </w:rPr>
        <w:t>% giảm so với năm 2006 (64,54%) điều này cho thấy công ty đã có những cải thiển trong việc trả nợ.</w:t>
      </w:r>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r w:rsidRPr="008E4FCF">
        <w:rPr>
          <w:rFonts w:ascii="Times New Roman" w:eastAsia="Times New Roman" w:hAnsi="Times New Roman" w:cs="Times New Roman"/>
          <w:sz w:val="24"/>
          <w:szCs w:val="24"/>
        </w:rPr>
        <w:t xml:space="preserve">- Hệ số nợ trên vốn chủ sở hữu quý 2007 là 0,75 giảm so với năm 200 (2,33) chủ yếu là do vốn chủ sở hữu của công ty tăng rất nhanh từ hơn20,448 tỷ lên hơn 61 tỷ đồng. </w:t>
      </w:r>
      <w:proofErr w:type="gramStart"/>
      <w:r w:rsidRPr="008E4FCF">
        <w:rPr>
          <w:rFonts w:ascii="Times New Roman" w:eastAsia="Times New Roman" w:hAnsi="Times New Roman" w:cs="Times New Roman"/>
          <w:sz w:val="24"/>
          <w:szCs w:val="24"/>
        </w:rPr>
        <w:t>Mặt khác nó cũng thể hiện công ty đã ít phụ thuộc vào các khoản nợ hơn so với năm 2007.</w:t>
      </w:r>
      <w:proofErr w:type="gramEnd"/>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r w:rsidRPr="008E4FCF">
        <w:rPr>
          <w:rFonts w:ascii="Times New Roman" w:eastAsia="Times New Roman" w:hAnsi="Times New Roman" w:cs="Times New Roman"/>
          <w:b/>
          <w:bCs/>
          <w:sz w:val="24"/>
          <w:szCs w:val="24"/>
        </w:rPr>
        <w:t>PHÂN TÍCH SWOT</w:t>
      </w:r>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r w:rsidRPr="008E4FCF">
        <w:rPr>
          <w:rFonts w:ascii="Times New Roman" w:eastAsia="Times New Roman" w:hAnsi="Times New Roman" w:cs="Times New Roman"/>
          <w:b/>
          <w:bCs/>
          <w:sz w:val="24"/>
          <w:szCs w:val="24"/>
        </w:rPr>
        <w:t>Điểm mạnh:</w:t>
      </w:r>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r w:rsidRPr="008E4FCF">
        <w:rPr>
          <w:rFonts w:ascii="Times New Roman" w:eastAsia="Times New Roman" w:hAnsi="Times New Roman" w:cs="Times New Roman"/>
          <w:sz w:val="24"/>
          <w:szCs w:val="24"/>
        </w:rPr>
        <w:t>Ø Đang quản lý và khai thác trên 700.000 m2 mỏ đá sét, cao lanh, bentonite với trữ lượng lớn, chất lượng tốt và ổn định là nguồn cung cấp nguyên liệu chính cho sản xuất sản phẩm của Công ty.</w:t>
      </w:r>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proofErr w:type="gramStart"/>
      <w:r w:rsidRPr="008E4FCF">
        <w:rPr>
          <w:rFonts w:ascii="Times New Roman" w:eastAsia="Times New Roman" w:hAnsi="Times New Roman" w:cs="Times New Roman"/>
          <w:sz w:val="24"/>
          <w:szCs w:val="24"/>
        </w:rPr>
        <w:t>Ø Các sản phẩm cao lanh HTK và ĐQK hiện đang được nghiên cứu cải tiến chất lượng nhằm đáp ứng yêu cầu kỹ thuật sử dụng trong sản xuất sơn, giấy, cao su.</w:t>
      </w:r>
      <w:proofErr w:type="gramEnd"/>
      <w:r w:rsidRPr="008E4FCF">
        <w:rPr>
          <w:rFonts w:ascii="Times New Roman" w:eastAsia="Times New Roman" w:hAnsi="Times New Roman" w:cs="Times New Roman"/>
          <w:sz w:val="24"/>
          <w:szCs w:val="24"/>
        </w:rPr>
        <w:t xml:space="preserve"> </w:t>
      </w:r>
      <w:proofErr w:type="gramStart"/>
      <w:r w:rsidRPr="008E4FCF">
        <w:rPr>
          <w:rFonts w:ascii="Times New Roman" w:eastAsia="Times New Roman" w:hAnsi="Times New Roman" w:cs="Times New Roman"/>
          <w:sz w:val="24"/>
          <w:szCs w:val="24"/>
        </w:rPr>
        <w:t>Ngoài ra các sản phẩm này cũng đã và đang thâm nhập vào thị trường Nhật Bản, Hàn Quốc và bước đầu đã được chấp nhận.</w:t>
      </w:r>
      <w:proofErr w:type="gramEnd"/>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r w:rsidRPr="008E4FCF">
        <w:rPr>
          <w:rFonts w:ascii="Times New Roman" w:eastAsia="Times New Roman" w:hAnsi="Times New Roman" w:cs="Times New Roman"/>
          <w:sz w:val="24"/>
          <w:szCs w:val="24"/>
        </w:rPr>
        <w:t>Ø Sản phẩm vật liệu chịu lửa Do có lợi thế về nguồn nguyên liệu sản xuất chính được cung cấp từ trong Xí nghiệp và khả năng làm chủ về công nghệ và thiết bị của công ty nên sản phẩm đạt tiêu chuẩn tương đương với chất lượng sản phẩm của Trung Quốc với giá thành hạ, mang tính cạnh tranh.</w:t>
      </w:r>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r w:rsidRPr="008E4FCF">
        <w:rPr>
          <w:rFonts w:ascii="Times New Roman" w:eastAsia="Times New Roman" w:hAnsi="Times New Roman" w:cs="Times New Roman"/>
          <w:sz w:val="24"/>
          <w:szCs w:val="24"/>
        </w:rPr>
        <w:lastRenderedPageBreak/>
        <w:t>Ø Nhóm sản phẩm gạch xây, đá, bê tông thương phẩm hiện đang chiếm khoảng 15% -20% thị phần tại khu vực Đà Lạt. Đối với sản phẩm gạch xây: khách hàng chủ yếu là hệ thống đại lý phân phối trên địa bàn Thành phố Đà Lạt, huyện Đức Trọng, huyện Đơn Dương, chiếm khoảng 60% sản lượng tiêu thụ.</w:t>
      </w:r>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r w:rsidRPr="008E4FCF">
        <w:rPr>
          <w:rFonts w:ascii="Times New Roman" w:eastAsia="Times New Roman" w:hAnsi="Times New Roman" w:cs="Times New Roman"/>
          <w:b/>
          <w:bCs/>
          <w:sz w:val="24"/>
          <w:szCs w:val="24"/>
        </w:rPr>
        <w:t>Điểm yếu:</w:t>
      </w:r>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r w:rsidRPr="008E4FCF">
        <w:rPr>
          <w:rFonts w:ascii="Times New Roman" w:eastAsia="Times New Roman" w:hAnsi="Times New Roman" w:cs="Times New Roman"/>
          <w:sz w:val="24"/>
          <w:szCs w:val="24"/>
        </w:rPr>
        <w:t>Ø Trữ lượng mỏ hiện nay đảm bảo cho các nhà máy hoạt động trong vòng 20 năm, tuy nhiên, việc chuẩn bị nguồn nguyên liệu cho định hướng hoạt động của Công ty trong 50 năm tới sẽ tiềm ẩn những khó khăn nhất định do những nguồn nguyên liệu gần nhà máy sản xuất đã hết, nguồn nguyên liệu xa nhà máy sẽ dẫn đến chi phí sản xuất tăng, giảm tính cạnh tranh.</w:t>
      </w:r>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proofErr w:type="gramStart"/>
      <w:r w:rsidRPr="008E4FCF">
        <w:rPr>
          <w:rFonts w:ascii="Times New Roman" w:eastAsia="Times New Roman" w:hAnsi="Times New Roman" w:cs="Times New Roman"/>
          <w:sz w:val="24"/>
          <w:szCs w:val="24"/>
        </w:rPr>
        <w:t>Ø Hệ thống mạng lưới khách hàng chưa rộng khắp.</w:t>
      </w:r>
      <w:proofErr w:type="gramEnd"/>
      <w:r w:rsidRPr="008E4FCF">
        <w:rPr>
          <w:rFonts w:ascii="Times New Roman" w:eastAsia="Times New Roman" w:hAnsi="Times New Roman" w:cs="Times New Roman"/>
          <w:sz w:val="24"/>
          <w:szCs w:val="24"/>
        </w:rPr>
        <w:t xml:space="preserve"> Khách hàng chủ yếu là các công ty sản xuất gốm sứ dân dụng và công nghiệp, vật liệu chịu lửa ở khu vực phía Nam như Bình Dương, Đồng Nai, Tp.HCM và Bà Rịa Vũng Tàu.</w:t>
      </w:r>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r w:rsidRPr="008E4FCF">
        <w:rPr>
          <w:rFonts w:ascii="Times New Roman" w:eastAsia="Times New Roman" w:hAnsi="Times New Roman" w:cs="Times New Roman"/>
          <w:b/>
          <w:bCs/>
          <w:sz w:val="24"/>
          <w:szCs w:val="24"/>
        </w:rPr>
        <w:t>Cơ hội:</w:t>
      </w:r>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r w:rsidRPr="008E4FCF">
        <w:rPr>
          <w:rFonts w:ascii="Times New Roman" w:eastAsia="Times New Roman" w:hAnsi="Times New Roman" w:cs="Times New Roman"/>
          <w:sz w:val="24"/>
          <w:szCs w:val="24"/>
        </w:rPr>
        <w:t>Ø Dự báo: trong những năm từ 2000 đến 2010 nhu cầu cao lanh cho các ngành Công nghiệp tại Việt Nam tăng từ 15% đến 20%/năm</w:t>
      </w:r>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r w:rsidRPr="008E4FCF">
        <w:rPr>
          <w:rFonts w:ascii="Times New Roman" w:eastAsia="Times New Roman" w:hAnsi="Times New Roman" w:cs="Times New Roman"/>
          <w:sz w:val="24"/>
          <w:szCs w:val="24"/>
        </w:rPr>
        <w:t>Ø Trong những năm 2000 ¸ 2010 nhu cầu cao lanh cho các ngành vật liệu xây dựng (gốm, sứ, vật liệu chịu lửa), giấy, sơn, cao su tăng từ 8 đến 10%/ năm. Đơn giá từ 50USD đến 130USD.</w:t>
      </w:r>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r w:rsidRPr="008E4FCF">
        <w:rPr>
          <w:rFonts w:ascii="Times New Roman" w:eastAsia="Times New Roman" w:hAnsi="Times New Roman" w:cs="Times New Roman"/>
          <w:b/>
          <w:bCs/>
          <w:sz w:val="24"/>
          <w:szCs w:val="24"/>
        </w:rPr>
        <w:t>Thách thức</w:t>
      </w:r>
      <w:r w:rsidRPr="008E4FCF">
        <w:rPr>
          <w:rFonts w:ascii="Times New Roman" w:eastAsia="Times New Roman" w:hAnsi="Times New Roman" w:cs="Times New Roman"/>
          <w:b/>
          <w:bCs/>
          <w:i/>
          <w:iCs/>
          <w:sz w:val="24"/>
          <w:szCs w:val="24"/>
        </w:rPr>
        <w:t>:</w:t>
      </w:r>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r w:rsidRPr="008E4FCF">
        <w:rPr>
          <w:rFonts w:ascii="Times New Roman" w:eastAsia="Times New Roman" w:hAnsi="Times New Roman" w:cs="Times New Roman"/>
          <w:sz w:val="24"/>
          <w:szCs w:val="24"/>
        </w:rPr>
        <w:t>Ø Giá cả nguyên nhiên liệu vật tư chuyên dùng luôn có xu hướng biến động tăng sẽ làm ảnh hưởng đến lợi nhuận của Công ty.</w:t>
      </w:r>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r w:rsidRPr="008E4FCF">
        <w:rPr>
          <w:rFonts w:ascii="Times New Roman" w:eastAsia="Times New Roman" w:hAnsi="Times New Roman" w:cs="Times New Roman"/>
          <w:sz w:val="24"/>
          <w:szCs w:val="24"/>
        </w:rPr>
        <w:t>Ø Trong quá trình xây dựng và phát triển các dự án đầu tư dài hạn, Công ty có thể gặp nhiều khó khăn như vấn đề về cấp phép, khả năng huy động vốn cho dự án, tính thực thi của dự án và những biến động của môi trường xung quanh ảnh hưởng đến việc triển khai dự án.</w:t>
      </w:r>
    </w:p>
    <w:p w:rsidR="008E4FCF" w:rsidRPr="008E4FCF" w:rsidRDefault="008E4FCF" w:rsidP="000F243F">
      <w:pPr>
        <w:spacing w:before="100" w:beforeAutospacing="1" w:after="100" w:afterAutospacing="1" w:line="400" w:lineRule="exact"/>
        <w:jc w:val="both"/>
        <w:rPr>
          <w:rFonts w:ascii="Times New Roman" w:eastAsia="Times New Roman" w:hAnsi="Times New Roman" w:cs="Times New Roman"/>
          <w:sz w:val="24"/>
          <w:szCs w:val="24"/>
        </w:rPr>
      </w:pPr>
      <w:r w:rsidRPr="008E4FCF">
        <w:rPr>
          <w:rFonts w:ascii="Times New Roman" w:eastAsia="Times New Roman" w:hAnsi="Times New Roman" w:cs="Times New Roman"/>
          <w:sz w:val="24"/>
          <w:szCs w:val="24"/>
        </w:rPr>
        <w:t xml:space="preserve">Ø Với thời tiết khu vực tỉnh Lâm Đồng có mùa mưa kéo dài (bình quân 6 tháng/năm), độ ẩm không khí cao mà các sản phẩm công nghiệp như gạch, cao lanh, vật liệu chịu lửa đều qua công </w:t>
      </w:r>
      <w:r w:rsidRPr="008E4FCF">
        <w:rPr>
          <w:rFonts w:ascii="Times New Roman" w:eastAsia="Times New Roman" w:hAnsi="Times New Roman" w:cs="Times New Roman"/>
          <w:sz w:val="24"/>
          <w:szCs w:val="24"/>
        </w:rPr>
        <w:lastRenderedPageBreak/>
        <w:t>đoạn giảm ẩm, do đó nếu thời tiết biến động mưa nhiều sẽ giảm chủ động trong sản xuất và làm tăng giá thành từ đó giảm tính cạnh tranh.</w:t>
      </w:r>
    </w:p>
    <w:p w:rsidR="00024E94" w:rsidRDefault="00024E94" w:rsidP="000F243F">
      <w:pPr>
        <w:spacing w:line="400" w:lineRule="exact"/>
        <w:jc w:val="both"/>
      </w:pPr>
    </w:p>
    <w:sectPr w:rsidR="00024E9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useFELayout/>
  </w:compat>
  <w:rsids>
    <w:rsidRoot w:val="008E4FCF"/>
    <w:rsid w:val="00024E94"/>
    <w:rsid w:val="000F243F"/>
    <w:rsid w:val="008E4FC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E4FC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067148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968</Words>
  <Characters>5520</Characters>
  <Application>Microsoft Office Word</Application>
  <DocSecurity>0</DocSecurity>
  <Lines>46</Lines>
  <Paragraphs>12</Paragraphs>
  <ScaleCrop>false</ScaleCrop>
  <Company>ht2dsoftware</Company>
  <LinksUpToDate>false</LinksUpToDate>
  <CharactersWithSpaces>6476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NgoPhuong</dc:creator>
  <cp:keywords/>
  <dc:description/>
  <cp:lastModifiedBy>NgoPhuong</cp:lastModifiedBy>
  <cp:revision>3</cp:revision>
  <dcterms:created xsi:type="dcterms:W3CDTF">2009-09-30T03:12:00Z</dcterms:created>
  <dcterms:modified xsi:type="dcterms:W3CDTF">2009-09-30T03:13:00Z</dcterms:modified>
</cp:coreProperties>
</file>